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F02" w:rsidRPr="00A65EFA" w:rsidRDefault="00D64712" w:rsidP="00A65EF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EFA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D64712" w:rsidRPr="00A65EFA" w:rsidRDefault="00D64712" w:rsidP="00A65EFA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A65EFA">
        <w:rPr>
          <w:rFonts w:ascii="Times New Roman" w:hAnsi="Times New Roman" w:cs="Times New Roman"/>
          <w:sz w:val="28"/>
          <w:szCs w:val="28"/>
        </w:rPr>
        <w:t xml:space="preserve">к проекту постановления Правительства Кыргызской Республики «Об утверждении Порядка </w:t>
      </w:r>
      <w:r w:rsidRPr="00A65EFA">
        <w:rPr>
          <w:rFonts w:ascii="Times New Roman" w:hAnsi="Times New Roman" w:cs="Times New Roman"/>
          <w:bCs w:val="0"/>
          <w:sz w:val="28"/>
          <w:szCs w:val="28"/>
        </w:rPr>
        <w:t xml:space="preserve">ведения экономико-статистического наблюдения за </w:t>
      </w:r>
      <w:r w:rsidRPr="00A65EFA">
        <w:rPr>
          <w:rFonts w:ascii="Times New Roman" w:hAnsi="Times New Roman" w:cs="Times New Roman"/>
          <w:sz w:val="28"/>
          <w:szCs w:val="28"/>
        </w:rPr>
        <w:t>хозяйствующими субъектами, включенными в Государственный реестр хозяйствующих субъектов, занимающих доминирующее положение на товарных рынках Кыргызской Республики»</w:t>
      </w:r>
    </w:p>
    <w:p w:rsidR="00D64712" w:rsidRPr="00A65EFA" w:rsidRDefault="00D64712" w:rsidP="00A65EFA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E0743D" w:rsidRPr="00A65EFA" w:rsidRDefault="00E0743D" w:rsidP="00A65EFA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65EFA">
        <w:rPr>
          <w:rFonts w:ascii="Times New Roman" w:hAnsi="Times New Roman" w:cs="Times New Roman"/>
          <w:b/>
          <w:bCs/>
          <w:sz w:val="28"/>
          <w:szCs w:val="28"/>
        </w:rPr>
        <w:t>1. Цель и задачи</w:t>
      </w:r>
    </w:p>
    <w:p w:rsidR="00D64712" w:rsidRPr="00A65EFA" w:rsidRDefault="003730CC" w:rsidP="00A65EFA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65EFA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С целью обеспечения исполнения </w:t>
      </w:r>
      <w:r w:rsidR="00D64712" w:rsidRPr="00A65EFA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статьи </w:t>
      </w:r>
      <w:r w:rsidRPr="00A65EFA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4 </w:t>
      </w:r>
      <w:r w:rsidR="000D6632" w:rsidRPr="00A65EFA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З</w:t>
      </w:r>
      <w:r w:rsidR="00D64712" w:rsidRPr="00A65EFA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акона</w:t>
      </w:r>
      <w:r w:rsidR="000D6632" w:rsidRPr="00A65EFA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r w:rsidRPr="00A65EFA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Кыргызской Республики </w:t>
      </w:r>
      <w:r w:rsidR="000D6632" w:rsidRPr="00A65EFA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«О конкуренции»</w:t>
      </w:r>
      <w:r w:rsidR="009D48BC" w:rsidRPr="00A65EFA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, а также </w:t>
      </w:r>
      <w:r w:rsidR="001C11C8" w:rsidRPr="00A65EFA">
        <w:rPr>
          <w:rFonts w:ascii="Times New Roman" w:hAnsi="Times New Roman" w:cs="Times New Roman"/>
          <w:b w:val="0"/>
          <w:color w:val="2B2B2B"/>
          <w:sz w:val="28"/>
          <w:szCs w:val="28"/>
          <w:shd w:val="clear" w:color="auto" w:fill="FFFFFF"/>
        </w:rPr>
        <w:t> обеспечения мер по предупреждению, ограничению, пресечению монополистической деятельности и недобросовестной конкуренции</w:t>
      </w:r>
      <w:r w:rsidRPr="00A65EFA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r w:rsidR="00F61496" w:rsidRPr="00A65EFA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среди </w:t>
      </w:r>
      <w:r w:rsidR="00F61496" w:rsidRPr="00A65EFA">
        <w:rPr>
          <w:rFonts w:ascii="Times New Roman" w:hAnsi="Times New Roman" w:cs="Times New Roman"/>
          <w:b w:val="0"/>
          <w:sz w:val="28"/>
          <w:szCs w:val="28"/>
        </w:rPr>
        <w:t>хозяйствующих субъектов</w:t>
      </w:r>
      <w:r w:rsidRPr="00A65EFA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F61496" w:rsidRPr="00A65EFA">
        <w:rPr>
          <w:rFonts w:ascii="Times New Roman" w:hAnsi="Times New Roman" w:cs="Times New Roman"/>
          <w:b w:val="0"/>
          <w:sz w:val="28"/>
          <w:szCs w:val="28"/>
        </w:rPr>
        <w:t>включенных</w:t>
      </w:r>
      <w:r w:rsidRPr="00A65EFA">
        <w:rPr>
          <w:rFonts w:ascii="Times New Roman" w:hAnsi="Times New Roman" w:cs="Times New Roman"/>
          <w:b w:val="0"/>
          <w:sz w:val="28"/>
          <w:szCs w:val="28"/>
        </w:rPr>
        <w:t xml:space="preserve"> в Государственный реестр хозяйствующих субъектов,</w:t>
      </w:r>
      <w:r w:rsidRPr="00A65EFA">
        <w:rPr>
          <w:rFonts w:ascii="Times New Roman" w:hAnsi="Times New Roman" w:cs="Times New Roman"/>
          <w:sz w:val="28"/>
          <w:szCs w:val="28"/>
        </w:rPr>
        <w:t xml:space="preserve"> </w:t>
      </w:r>
      <w:r w:rsidRPr="00A65EFA">
        <w:rPr>
          <w:rFonts w:ascii="Times New Roman" w:hAnsi="Times New Roman" w:cs="Times New Roman"/>
          <w:b w:val="0"/>
          <w:sz w:val="28"/>
          <w:szCs w:val="28"/>
        </w:rPr>
        <w:t>занимающих доминирующее положение на товарных рынках Кыргызской Республики</w:t>
      </w:r>
      <w:r w:rsidR="00D64712" w:rsidRPr="00A65EFA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разработан настоящий проект постановления Правительства Кыргызской Республики «Об утверждении Порядка ведения экономико-статистического наблюдения за хозяйствующими субъектами, включенными в Государственный реестр хозяйствующих субъектов, занимающих доминирующее положение на товарных рынках Кыргызской Республики»</w:t>
      </w:r>
      <w:r w:rsidR="00714B34" w:rsidRPr="00A65EFA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>.</w:t>
      </w:r>
      <w:r w:rsidR="00D64712" w:rsidRPr="00A65EFA">
        <w:rPr>
          <w:rFonts w:ascii="Times New Roman" w:eastAsiaTheme="minorHAnsi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</w:p>
    <w:p w:rsidR="00BE6C53" w:rsidRPr="00A65EFA" w:rsidRDefault="00BE6C53" w:rsidP="00A65EFA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65EFA">
        <w:rPr>
          <w:rFonts w:ascii="Times New Roman" w:hAnsi="Times New Roman" w:cs="Times New Roman"/>
          <w:b/>
          <w:bCs/>
          <w:sz w:val="28"/>
          <w:szCs w:val="28"/>
        </w:rPr>
        <w:t>2. Описательная часть</w:t>
      </w:r>
    </w:p>
    <w:p w:rsidR="003730CC" w:rsidRPr="00A65EFA" w:rsidRDefault="000D6632" w:rsidP="00A65EFA">
      <w:pPr>
        <w:pStyle w:val="tkRekvizit"/>
        <w:spacing w:before="0" w:after="0" w:line="240" w:lineRule="auto"/>
        <w:ind w:firstLine="567"/>
        <w:jc w:val="both"/>
        <w:rPr>
          <w:rFonts w:ascii="Times New Roman" w:eastAsiaTheme="minorHAnsi" w:hAnsi="Times New Roman" w:cs="Times New Roman"/>
          <w:i w:val="0"/>
          <w:iCs w:val="0"/>
          <w:sz w:val="28"/>
          <w:szCs w:val="28"/>
          <w:lang w:eastAsia="en-US"/>
        </w:rPr>
      </w:pPr>
      <w:r w:rsidRPr="00A65EFA">
        <w:rPr>
          <w:rFonts w:ascii="Times New Roman" w:hAnsi="Times New Roman" w:cs="Times New Roman"/>
          <w:i w:val="0"/>
          <w:sz w:val="28"/>
          <w:szCs w:val="28"/>
        </w:rPr>
        <w:t>Порядок буде</w:t>
      </w:r>
      <w:r w:rsidR="00D64712" w:rsidRPr="00A65EFA">
        <w:rPr>
          <w:rFonts w:ascii="Times New Roman" w:hAnsi="Times New Roman" w:cs="Times New Roman"/>
          <w:i w:val="0"/>
          <w:sz w:val="28"/>
          <w:szCs w:val="28"/>
        </w:rPr>
        <w:t>т регламентировать деятельность антимонопольного органа по проведению экономико-статистического наблюдения, что позволит четко определить его функции и полномочия, а хозяйствующим субъектам даст понимание сути экономико-статистического наблюдения, методов его проведения и последствий, из него вытекающих.</w:t>
      </w:r>
      <w:r w:rsidR="003730CC" w:rsidRPr="00A65EFA">
        <w:rPr>
          <w:rFonts w:ascii="Times New Roman" w:eastAsiaTheme="minorHAnsi" w:hAnsi="Times New Roman" w:cs="Times New Roman"/>
          <w:i w:val="0"/>
          <w:iCs w:val="0"/>
          <w:sz w:val="28"/>
          <w:szCs w:val="28"/>
          <w:lang w:eastAsia="en-US"/>
        </w:rPr>
        <w:t xml:space="preserve"> </w:t>
      </w:r>
    </w:p>
    <w:p w:rsidR="00D64712" w:rsidRDefault="003730CC" w:rsidP="00A65EFA">
      <w:pPr>
        <w:pStyle w:val="tkRekvizit"/>
        <w:spacing w:before="0" w:after="0" w:line="240" w:lineRule="auto"/>
        <w:ind w:firstLine="567"/>
        <w:jc w:val="both"/>
        <w:rPr>
          <w:rFonts w:ascii="Times New Roman" w:eastAsiaTheme="minorHAnsi" w:hAnsi="Times New Roman" w:cs="Times New Roman"/>
          <w:i w:val="0"/>
          <w:iCs w:val="0"/>
          <w:sz w:val="28"/>
          <w:szCs w:val="28"/>
          <w:lang w:eastAsia="en-US"/>
        </w:rPr>
      </w:pPr>
      <w:r w:rsidRPr="00A65EFA">
        <w:rPr>
          <w:rFonts w:ascii="Times New Roman" w:eastAsiaTheme="minorHAnsi" w:hAnsi="Times New Roman" w:cs="Times New Roman"/>
          <w:i w:val="0"/>
          <w:iCs w:val="0"/>
          <w:sz w:val="28"/>
          <w:szCs w:val="28"/>
          <w:lang w:eastAsia="en-US"/>
        </w:rPr>
        <w:t xml:space="preserve">В статье 4 Закона Кыргызской Республики «О конкуренции» имеется норма о том, что по результатам оценки состояния конкурентной среды формируется и ведется Государственный реестр хозяйствующих субъектов, занимающих доминирующее положение на товарном рынке Кыргызской Республики и находящихся в зоне постоянного экономико-статистического наблюдения, в порядке, определенном Правительством Кыргызской Республики. </w:t>
      </w:r>
    </w:p>
    <w:p w:rsidR="00FC7CAB" w:rsidRDefault="00667E9C" w:rsidP="00667E9C">
      <w:pPr>
        <w:pStyle w:val="tkRekvizit"/>
        <w:spacing w:before="0" w:after="0" w:line="24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667E9C">
        <w:rPr>
          <w:rFonts w:ascii="Times New Roman" w:hAnsi="Times New Roman" w:cs="Times New Roman"/>
          <w:i w:val="0"/>
          <w:sz w:val="28"/>
          <w:szCs w:val="28"/>
        </w:rPr>
        <w:t xml:space="preserve">Проект разработан с учетом замечаний и предложений Международного делового совета к ранее утвержденному постановлением Правительства Кыргызской Республики </w:t>
      </w:r>
      <w:r>
        <w:rPr>
          <w:rFonts w:ascii="Times New Roman" w:hAnsi="Times New Roman" w:cs="Times New Roman"/>
          <w:i w:val="0"/>
          <w:sz w:val="28"/>
          <w:szCs w:val="28"/>
        </w:rPr>
        <w:t xml:space="preserve">от 23 августа 2018 года №386 </w:t>
      </w:r>
      <w:r w:rsidRPr="00667E9C">
        <w:rPr>
          <w:rFonts w:ascii="Times New Roman" w:hAnsi="Times New Roman" w:cs="Times New Roman"/>
          <w:i w:val="0"/>
          <w:sz w:val="28"/>
          <w:szCs w:val="28"/>
        </w:rPr>
        <w:t>Порядка ведения экономико-статистического наблюдения за хозяйствующими субъектами, включенными в Государственный реестр хозяйствующих субъектов, занимающих доминирующее положение на товарных рынках Кыргызской Республики</w:t>
      </w:r>
      <w:r w:rsidR="00FC7CAB">
        <w:rPr>
          <w:rFonts w:ascii="Times New Roman" w:hAnsi="Times New Roman" w:cs="Times New Roman"/>
          <w:i w:val="0"/>
          <w:sz w:val="28"/>
          <w:szCs w:val="28"/>
        </w:rPr>
        <w:t xml:space="preserve"> (далее – Порядок)</w:t>
      </w:r>
      <w:r>
        <w:rPr>
          <w:rFonts w:ascii="Times New Roman" w:hAnsi="Times New Roman" w:cs="Times New Roman"/>
          <w:i w:val="0"/>
          <w:sz w:val="28"/>
          <w:szCs w:val="28"/>
        </w:rPr>
        <w:t>.</w:t>
      </w:r>
    </w:p>
    <w:p w:rsidR="00667E9C" w:rsidRPr="00A65EFA" w:rsidRDefault="00FC7CAB" w:rsidP="00FC7CAB">
      <w:pPr>
        <w:pStyle w:val="tkRekvizit"/>
        <w:spacing w:before="0" w:after="0" w:line="240" w:lineRule="auto"/>
        <w:ind w:firstLine="567"/>
        <w:jc w:val="both"/>
        <w:rPr>
          <w:rFonts w:ascii="Times New Roman" w:eastAsiaTheme="minorHAnsi" w:hAnsi="Times New Roman" w:cs="Times New Roman"/>
          <w:i w:val="0"/>
          <w:iCs w:val="0"/>
          <w:sz w:val="28"/>
          <w:szCs w:val="28"/>
          <w:lang w:eastAsia="en-US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В связи с тем, что </w:t>
      </w:r>
      <w:r w:rsidRPr="00FC7CAB">
        <w:rPr>
          <w:rFonts w:ascii="Times New Roman" w:eastAsiaTheme="minorHAnsi" w:hAnsi="Times New Roman" w:cs="Times New Roman"/>
          <w:i w:val="0"/>
          <w:iCs w:val="0"/>
          <w:sz w:val="28"/>
          <w:szCs w:val="28"/>
          <w:lang w:eastAsia="en-US"/>
        </w:rPr>
        <w:t>количество вносимых в действующую редакцию изменений и дополнений составляет более половины текста нормативного правового акта</w:t>
      </w:r>
      <w:r>
        <w:rPr>
          <w:rFonts w:ascii="Times New Roman" w:eastAsiaTheme="minorHAnsi" w:hAnsi="Times New Roman" w:cs="Times New Roman"/>
          <w:i w:val="0"/>
          <w:iCs w:val="0"/>
          <w:sz w:val="28"/>
          <w:szCs w:val="28"/>
          <w:lang w:eastAsia="en-US"/>
        </w:rPr>
        <w:t xml:space="preserve"> в соответствии со статьей 17 Закона Кыргызской Республики «О нормативных правовых актах Кыргызской Республики» предлагается Порядок изложить в новой редакции и признать утратившим силу </w:t>
      </w:r>
      <w:r>
        <w:rPr>
          <w:rFonts w:ascii="Times New Roman" w:eastAsiaTheme="minorHAnsi" w:hAnsi="Times New Roman" w:cs="Times New Roman"/>
          <w:i w:val="0"/>
          <w:iCs w:val="0"/>
          <w:sz w:val="28"/>
          <w:szCs w:val="28"/>
          <w:lang w:eastAsia="en-US"/>
        </w:rPr>
        <w:lastRenderedPageBreak/>
        <w:t xml:space="preserve">постановление Правительства Кыргызской Республики </w:t>
      </w:r>
      <w:r>
        <w:rPr>
          <w:rFonts w:ascii="Times New Roman" w:hAnsi="Times New Roman" w:cs="Times New Roman"/>
          <w:i w:val="0"/>
          <w:sz w:val="28"/>
          <w:szCs w:val="28"/>
        </w:rPr>
        <w:t>от 23 августа 2018 года №386.</w:t>
      </w:r>
    </w:p>
    <w:p w:rsidR="00BE6C53" w:rsidRPr="00A65EFA" w:rsidRDefault="0012395A" w:rsidP="00A65EFA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65EFA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="000B061D" w:rsidRPr="00A65E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E6C53" w:rsidRPr="00A65EFA">
        <w:rPr>
          <w:rFonts w:ascii="Times New Roman" w:hAnsi="Times New Roman" w:cs="Times New Roman"/>
          <w:b/>
          <w:bCs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D64712" w:rsidRPr="00A65EFA" w:rsidRDefault="00D64712" w:rsidP="00A65E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5EFA">
        <w:rPr>
          <w:rFonts w:ascii="Times New Roman" w:hAnsi="Times New Roman" w:cs="Times New Roman"/>
          <w:sz w:val="28"/>
          <w:szCs w:val="28"/>
        </w:rPr>
        <w:t>Принятие данного постановления не повлечет за собой каких-либо социальных, правовых, правозащитных, гендерных, экологических, экономических и коррупционных последствий.</w:t>
      </w:r>
    </w:p>
    <w:p w:rsidR="00230F0F" w:rsidRPr="00A65EFA" w:rsidRDefault="00230F0F" w:rsidP="00A65EFA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65EFA">
        <w:rPr>
          <w:rFonts w:ascii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:rsidR="00FC7CAB" w:rsidRDefault="00230F0F" w:rsidP="00FC7CA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5EFA">
        <w:rPr>
          <w:rFonts w:ascii="Times New Roman" w:hAnsi="Times New Roman" w:cs="Times New Roman"/>
          <w:sz w:val="28"/>
          <w:szCs w:val="28"/>
        </w:rPr>
        <w:t xml:space="preserve">Указанный проект в соответствии с Законом Кыргызской Республики «О нормативных правовых актах в Кыргызской Республике» </w:t>
      </w:r>
      <w:r w:rsidR="00B94D1B" w:rsidRPr="00A65EFA">
        <w:rPr>
          <w:rFonts w:ascii="Times New Roman" w:hAnsi="Times New Roman" w:cs="Times New Roman"/>
          <w:sz w:val="28"/>
          <w:szCs w:val="28"/>
        </w:rPr>
        <w:t xml:space="preserve">был </w:t>
      </w:r>
      <w:r w:rsidR="00FC7CAB">
        <w:rPr>
          <w:rFonts w:ascii="Times New Roman" w:hAnsi="Times New Roman" w:cs="Times New Roman"/>
          <w:sz w:val="28"/>
          <w:szCs w:val="28"/>
        </w:rPr>
        <w:t>направлен на раз</w:t>
      </w:r>
      <w:r w:rsidR="00936403">
        <w:rPr>
          <w:rFonts w:ascii="Times New Roman" w:hAnsi="Times New Roman" w:cs="Times New Roman"/>
          <w:sz w:val="28"/>
          <w:szCs w:val="28"/>
          <w:lang w:val="ky-KG"/>
        </w:rPr>
        <w:t>мещение</w:t>
      </w:r>
      <w:bookmarkStart w:id="0" w:name="_GoBack"/>
      <w:bookmarkEnd w:id="0"/>
      <w:r w:rsidR="00FC7CAB">
        <w:rPr>
          <w:rFonts w:ascii="Times New Roman" w:hAnsi="Times New Roman" w:cs="Times New Roman"/>
          <w:sz w:val="28"/>
          <w:szCs w:val="28"/>
        </w:rPr>
        <w:t xml:space="preserve"> </w:t>
      </w:r>
      <w:r w:rsidR="00FC7CAB" w:rsidRPr="00A65EFA">
        <w:rPr>
          <w:rFonts w:ascii="Times New Roman" w:hAnsi="Times New Roman" w:cs="Times New Roman"/>
          <w:sz w:val="28"/>
          <w:szCs w:val="28"/>
        </w:rPr>
        <w:t>на сайте</w:t>
      </w:r>
      <w:r w:rsidRPr="00A65EFA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proofErr w:type="spellStart"/>
      <w:r w:rsidRPr="00A65EF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65EFA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FC7CAB">
        <w:rPr>
          <w:rFonts w:ascii="Times New Roman" w:hAnsi="Times New Roman" w:cs="Times New Roman"/>
          <w:sz w:val="28"/>
          <w:szCs w:val="28"/>
        </w:rPr>
        <w:t>.</w:t>
      </w:r>
      <w:r w:rsidR="00C75E54" w:rsidRPr="00A65E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0F0F" w:rsidRPr="00A65EFA" w:rsidRDefault="00230F0F" w:rsidP="00FC7CA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5EFA">
        <w:rPr>
          <w:rFonts w:ascii="Times New Roman" w:hAnsi="Times New Roman" w:cs="Times New Roman"/>
          <w:b/>
          <w:bCs/>
          <w:sz w:val="28"/>
          <w:szCs w:val="28"/>
        </w:rPr>
        <w:t>5. Анализ соответствия проекта законодательству</w:t>
      </w:r>
      <w:r w:rsidRPr="00A65E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4712" w:rsidRPr="00A65EFA" w:rsidRDefault="00D64712" w:rsidP="00A65E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5EFA">
        <w:rPr>
          <w:rFonts w:ascii="Times New Roman" w:hAnsi="Times New Roman" w:cs="Times New Roman"/>
          <w:sz w:val="28"/>
          <w:szCs w:val="28"/>
        </w:rPr>
        <w:t>Проект не противоречит нормам Конституции Кыргызской Республики и международного законодательства, ратифицированного в установленном порядке на территории Кыргызской Республики.</w:t>
      </w:r>
    </w:p>
    <w:p w:rsidR="00230F0F" w:rsidRPr="00A65EFA" w:rsidRDefault="00230F0F" w:rsidP="00A65EFA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65EFA">
        <w:rPr>
          <w:rFonts w:ascii="Times New Roman" w:hAnsi="Times New Roman" w:cs="Times New Roman"/>
          <w:b/>
          <w:bCs/>
          <w:sz w:val="28"/>
          <w:szCs w:val="28"/>
        </w:rPr>
        <w:t>6. Информация о необходимости финансирования</w:t>
      </w:r>
    </w:p>
    <w:p w:rsidR="00D64712" w:rsidRPr="00A65EFA" w:rsidRDefault="00D64712" w:rsidP="00A65E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5EFA">
        <w:rPr>
          <w:rFonts w:ascii="Times New Roman" w:hAnsi="Times New Roman" w:cs="Times New Roman"/>
          <w:sz w:val="28"/>
          <w:szCs w:val="28"/>
        </w:rPr>
        <w:t>Реализация норм указанного проекта постановления не несет дополнительной финансовой нагрузки на государственный бюджет.</w:t>
      </w:r>
    </w:p>
    <w:p w:rsidR="00230F0F" w:rsidRPr="00A65EFA" w:rsidRDefault="00230F0F" w:rsidP="00A65EFA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65EFA">
        <w:rPr>
          <w:rFonts w:ascii="Times New Roman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:rsidR="00C75E54" w:rsidRPr="00A65EFA" w:rsidRDefault="00C75E54" w:rsidP="00A65E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5EFA">
        <w:rPr>
          <w:rFonts w:ascii="Times New Roman" w:hAnsi="Times New Roman" w:cs="Times New Roman"/>
          <w:sz w:val="28"/>
          <w:szCs w:val="28"/>
        </w:rPr>
        <w:t>Так как данный проект направлен на реализацию принятой нормы и расшифровки понятия экономико-статистического наблюдения и порядка его проведения антимонопольным органом проведение анализа регулятивного воздействия не требуется.</w:t>
      </w:r>
    </w:p>
    <w:p w:rsidR="00D64712" w:rsidRPr="00A65EFA" w:rsidRDefault="00D64712" w:rsidP="00A65E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5EFA">
        <w:rPr>
          <w:rFonts w:ascii="Times New Roman" w:hAnsi="Times New Roman" w:cs="Times New Roman"/>
          <w:sz w:val="28"/>
          <w:szCs w:val="28"/>
        </w:rPr>
        <w:t>В случае при</w:t>
      </w:r>
      <w:r w:rsidR="000B061D" w:rsidRPr="00A65EFA">
        <w:rPr>
          <w:rFonts w:ascii="Times New Roman" w:hAnsi="Times New Roman" w:cs="Times New Roman"/>
          <w:sz w:val="28"/>
          <w:szCs w:val="28"/>
        </w:rPr>
        <w:t xml:space="preserve">нятия данного проекта </w:t>
      </w:r>
      <w:r w:rsidRPr="00A65EFA">
        <w:rPr>
          <w:rFonts w:ascii="Times New Roman" w:hAnsi="Times New Roman" w:cs="Times New Roman"/>
          <w:sz w:val="28"/>
          <w:szCs w:val="28"/>
        </w:rPr>
        <w:t>другие нормативные правовые акты Кыргызской Республики</w:t>
      </w:r>
      <w:r w:rsidR="000B061D" w:rsidRPr="00A65EFA">
        <w:rPr>
          <w:rFonts w:ascii="Times New Roman" w:hAnsi="Times New Roman" w:cs="Times New Roman"/>
          <w:sz w:val="28"/>
          <w:szCs w:val="28"/>
        </w:rPr>
        <w:t>, регламентирующие конкурентные отношения и антимонопольное регулирование не подлежат пересмотру.</w:t>
      </w:r>
      <w:r w:rsidRPr="00A65E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4712" w:rsidRPr="00A65EFA" w:rsidRDefault="00D64712" w:rsidP="00A65EF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F6FCE" w:rsidRDefault="00FF6FCE" w:rsidP="00A65EF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C7CAB" w:rsidRDefault="00FC7CAB" w:rsidP="00A65EF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C7CAB" w:rsidRPr="00A65EFA" w:rsidRDefault="00FC7CAB" w:rsidP="00A65EF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64712" w:rsidRPr="00A65EFA" w:rsidRDefault="00D64712" w:rsidP="00A65EF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5EFA">
        <w:rPr>
          <w:rFonts w:ascii="Times New Roman" w:hAnsi="Times New Roman" w:cs="Times New Roman"/>
          <w:sz w:val="28"/>
          <w:szCs w:val="28"/>
        </w:rPr>
        <w:tab/>
      </w:r>
      <w:r w:rsidR="00610D2D" w:rsidRPr="00A65EFA">
        <w:rPr>
          <w:rFonts w:ascii="Times New Roman" w:hAnsi="Times New Roman" w:cs="Times New Roman"/>
          <w:b/>
          <w:sz w:val="28"/>
          <w:szCs w:val="28"/>
        </w:rPr>
        <w:t xml:space="preserve">  М</w:t>
      </w:r>
      <w:r w:rsidRPr="00A65EFA">
        <w:rPr>
          <w:rFonts w:ascii="Times New Roman" w:hAnsi="Times New Roman" w:cs="Times New Roman"/>
          <w:b/>
          <w:sz w:val="28"/>
          <w:szCs w:val="28"/>
        </w:rPr>
        <w:t>инистр</w:t>
      </w:r>
      <w:r w:rsidRPr="00A65EFA">
        <w:rPr>
          <w:rFonts w:ascii="Times New Roman" w:hAnsi="Times New Roman" w:cs="Times New Roman"/>
          <w:b/>
          <w:sz w:val="28"/>
          <w:szCs w:val="28"/>
        </w:rPr>
        <w:tab/>
      </w:r>
      <w:r w:rsidRPr="00A65EFA">
        <w:rPr>
          <w:rFonts w:ascii="Times New Roman" w:hAnsi="Times New Roman" w:cs="Times New Roman"/>
          <w:b/>
          <w:sz w:val="28"/>
          <w:szCs w:val="28"/>
        </w:rPr>
        <w:tab/>
      </w:r>
      <w:r w:rsidRPr="00A65EFA">
        <w:rPr>
          <w:rFonts w:ascii="Times New Roman" w:hAnsi="Times New Roman" w:cs="Times New Roman"/>
          <w:b/>
          <w:sz w:val="28"/>
          <w:szCs w:val="28"/>
        </w:rPr>
        <w:tab/>
      </w:r>
      <w:r w:rsidRPr="00A65EFA">
        <w:rPr>
          <w:rFonts w:ascii="Times New Roman" w:hAnsi="Times New Roman" w:cs="Times New Roman"/>
          <w:b/>
          <w:sz w:val="28"/>
          <w:szCs w:val="28"/>
        </w:rPr>
        <w:tab/>
      </w:r>
      <w:r w:rsidRPr="00A65EFA">
        <w:rPr>
          <w:rFonts w:ascii="Times New Roman" w:hAnsi="Times New Roman" w:cs="Times New Roman"/>
          <w:b/>
          <w:sz w:val="28"/>
          <w:szCs w:val="28"/>
        </w:rPr>
        <w:tab/>
      </w:r>
      <w:r w:rsidRPr="00A65EFA">
        <w:rPr>
          <w:rFonts w:ascii="Times New Roman" w:hAnsi="Times New Roman" w:cs="Times New Roman"/>
          <w:b/>
          <w:sz w:val="28"/>
          <w:szCs w:val="28"/>
        </w:rPr>
        <w:tab/>
      </w:r>
      <w:r w:rsidR="000B061D" w:rsidRPr="00A65EFA">
        <w:rPr>
          <w:rFonts w:ascii="Times New Roman" w:hAnsi="Times New Roman" w:cs="Times New Roman"/>
          <w:b/>
          <w:sz w:val="28"/>
          <w:szCs w:val="28"/>
        </w:rPr>
        <w:t xml:space="preserve">О. </w:t>
      </w:r>
      <w:r w:rsidR="000F7E90" w:rsidRPr="00A65E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0D2D" w:rsidRPr="00A65EFA">
        <w:rPr>
          <w:rFonts w:ascii="Times New Roman" w:hAnsi="Times New Roman" w:cs="Times New Roman"/>
          <w:b/>
          <w:sz w:val="28"/>
          <w:szCs w:val="28"/>
        </w:rPr>
        <w:t>Панкратов</w:t>
      </w:r>
    </w:p>
    <w:p w:rsidR="00D64712" w:rsidRPr="00A65EFA" w:rsidRDefault="00D64712" w:rsidP="00A65EF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D64712" w:rsidRPr="00A65EFA" w:rsidSect="000D663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040134"/>
    <w:multiLevelType w:val="hybridMultilevel"/>
    <w:tmpl w:val="BEE6F0A0"/>
    <w:lvl w:ilvl="0" w:tplc="78561414">
      <w:start w:val="1"/>
      <w:numFmt w:val="decimal"/>
      <w:lvlText w:val="%1."/>
      <w:lvlJc w:val="left"/>
      <w:pPr>
        <w:ind w:left="1466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967"/>
    <w:rsid w:val="00024986"/>
    <w:rsid w:val="000B061D"/>
    <w:rsid w:val="000B14A5"/>
    <w:rsid w:val="000D6632"/>
    <w:rsid w:val="000F7E90"/>
    <w:rsid w:val="00112870"/>
    <w:rsid w:val="0012395A"/>
    <w:rsid w:val="001C11C8"/>
    <w:rsid w:val="00230F0F"/>
    <w:rsid w:val="002B1288"/>
    <w:rsid w:val="002C516D"/>
    <w:rsid w:val="003072A6"/>
    <w:rsid w:val="003730CC"/>
    <w:rsid w:val="00382CBE"/>
    <w:rsid w:val="004C0DD4"/>
    <w:rsid w:val="00610D2D"/>
    <w:rsid w:val="00667E9C"/>
    <w:rsid w:val="006E4528"/>
    <w:rsid w:val="00714B34"/>
    <w:rsid w:val="007156F8"/>
    <w:rsid w:val="00827B65"/>
    <w:rsid w:val="008377A2"/>
    <w:rsid w:val="00936403"/>
    <w:rsid w:val="009D48BC"/>
    <w:rsid w:val="00A65EFA"/>
    <w:rsid w:val="00AC4F02"/>
    <w:rsid w:val="00AE3967"/>
    <w:rsid w:val="00B43FAE"/>
    <w:rsid w:val="00B94D1B"/>
    <w:rsid w:val="00BE6C53"/>
    <w:rsid w:val="00BF2120"/>
    <w:rsid w:val="00C75E54"/>
    <w:rsid w:val="00D64712"/>
    <w:rsid w:val="00DE495D"/>
    <w:rsid w:val="00E0743D"/>
    <w:rsid w:val="00E17DC2"/>
    <w:rsid w:val="00E61E84"/>
    <w:rsid w:val="00EA25FD"/>
    <w:rsid w:val="00F004EF"/>
    <w:rsid w:val="00F61496"/>
    <w:rsid w:val="00FC7CAB"/>
    <w:rsid w:val="00FF6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D6471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D6471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D64712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94D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4D1B"/>
    <w:rPr>
      <w:rFonts w:ascii="Segoe UI" w:hAnsi="Segoe UI" w:cs="Segoe UI"/>
      <w:sz w:val="18"/>
      <w:szCs w:val="18"/>
    </w:rPr>
  </w:style>
  <w:style w:type="paragraph" w:customStyle="1" w:styleId="tkZagolovok5">
    <w:name w:val="_Заголовок Статья (tkZagolovok5)"/>
    <w:basedOn w:val="a"/>
    <w:rsid w:val="00FC7CAB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D6471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D6471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D64712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94D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4D1B"/>
    <w:rPr>
      <w:rFonts w:ascii="Segoe UI" w:hAnsi="Segoe UI" w:cs="Segoe UI"/>
      <w:sz w:val="18"/>
      <w:szCs w:val="18"/>
    </w:rPr>
  </w:style>
  <w:style w:type="paragraph" w:customStyle="1" w:styleId="tkZagolovok5">
    <w:name w:val="_Заголовок Статья (tkZagolovok5)"/>
    <w:basedOn w:val="a"/>
    <w:rsid w:val="00FC7CAB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Жекшенкуль Кожошева</dc:creator>
  <cp:keywords/>
  <dc:description/>
  <cp:lastModifiedBy>Дамира А. Соодалиева</cp:lastModifiedBy>
  <cp:revision>37</cp:revision>
  <cp:lastPrinted>2019-02-07T06:16:00Z</cp:lastPrinted>
  <dcterms:created xsi:type="dcterms:W3CDTF">2017-09-22T05:18:00Z</dcterms:created>
  <dcterms:modified xsi:type="dcterms:W3CDTF">2019-02-07T06:19:00Z</dcterms:modified>
</cp:coreProperties>
</file>