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EC" w:rsidRPr="001842EC" w:rsidRDefault="001842EC" w:rsidP="001842EC">
      <w:pPr>
        <w:spacing w:after="120" w:line="240" w:lineRule="auto"/>
        <w:jc w:val="center"/>
        <w:rPr>
          <w:rFonts w:ascii="Times New Roman" w:hAnsi="Times New Roman" w:cs="Times New Roman"/>
          <w:b/>
          <w:sz w:val="28"/>
          <w:szCs w:val="28"/>
        </w:rPr>
      </w:pPr>
      <w:r w:rsidRPr="001842EC">
        <w:rPr>
          <w:rFonts w:ascii="Times New Roman" w:hAnsi="Times New Roman" w:cs="Times New Roman"/>
          <w:b/>
          <w:sz w:val="28"/>
          <w:szCs w:val="28"/>
        </w:rPr>
        <w:t>Справка-обоснование</w:t>
      </w:r>
    </w:p>
    <w:p w:rsidR="001842EC" w:rsidRDefault="001842EC" w:rsidP="001842EC">
      <w:pPr>
        <w:spacing w:after="0" w:line="240" w:lineRule="auto"/>
        <w:jc w:val="center"/>
        <w:rPr>
          <w:rFonts w:ascii="Times New Roman" w:hAnsi="Times New Roman" w:cs="Times New Roman"/>
          <w:b/>
          <w:sz w:val="28"/>
          <w:szCs w:val="28"/>
        </w:rPr>
      </w:pPr>
      <w:r w:rsidRPr="001842EC">
        <w:rPr>
          <w:rFonts w:ascii="Times New Roman" w:hAnsi="Times New Roman" w:cs="Times New Roman"/>
          <w:b/>
          <w:sz w:val="28"/>
          <w:szCs w:val="28"/>
        </w:rPr>
        <w:t>к проекту приказа Фонда по управлению государственным имуществом при Правительстве Кыргызской Республики об утверждении</w:t>
      </w:r>
      <w:r w:rsidRPr="001842EC">
        <w:rPr>
          <w:rFonts w:ascii="Times New Roman" w:hAnsi="Times New Roman" w:cs="Times New Roman"/>
          <w:b/>
          <w:sz w:val="28"/>
          <w:szCs w:val="28"/>
        </w:rPr>
        <w:t xml:space="preserve"> </w:t>
      </w:r>
      <w:r w:rsidRPr="001842EC">
        <w:rPr>
          <w:rFonts w:ascii="Times New Roman" w:hAnsi="Times New Roman" w:cs="Times New Roman"/>
          <w:b/>
          <w:sz w:val="28"/>
          <w:szCs w:val="28"/>
        </w:rPr>
        <w:t>Методических рекомендаций по определению среднерыночной стоимости</w:t>
      </w:r>
      <w:r w:rsidRPr="001842EC">
        <w:rPr>
          <w:rFonts w:ascii="Times New Roman" w:hAnsi="Times New Roman" w:cs="Times New Roman"/>
          <w:b/>
          <w:sz w:val="28"/>
          <w:szCs w:val="28"/>
        </w:rPr>
        <w:t xml:space="preserve"> </w:t>
      </w:r>
      <w:r w:rsidRPr="001842EC">
        <w:rPr>
          <w:rFonts w:ascii="Times New Roman" w:hAnsi="Times New Roman" w:cs="Times New Roman"/>
          <w:b/>
          <w:sz w:val="28"/>
          <w:szCs w:val="28"/>
        </w:rPr>
        <w:t>государственных основных фондов в Кыргызской Республике</w:t>
      </w:r>
      <w:bookmarkStart w:id="0" w:name="_GoBack"/>
      <w:bookmarkEnd w:id="0"/>
    </w:p>
    <w:p w:rsidR="001842EC" w:rsidRPr="001842EC" w:rsidRDefault="001842EC" w:rsidP="001842EC">
      <w:pPr>
        <w:spacing w:after="0"/>
        <w:jc w:val="center"/>
        <w:rPr>
          <w:rFonts w:ascii="Times New Roman" w:hAnsi="Times New Roman" w:cs="Times New Roman"/>
          <w:b/>
          <w:sz w:val="28"/>
          <w:szCs w:val="28"/>
        </w:rPr>
      </w:pPr>
    </w:p>
    <w:p w:rsidR="001842EC" w:rsidRPr="001842EC" w:rsidRDefault="001842EC" w:rsidP="001842EC">
      <w:pPr>
        <w:spacing w:after="0"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 xml:space="preserve">Данный проект приказа подготовлен в целях реализации постановления Жогорку Кенеша Кыргызской Республики от 19 мая 2016 года № </w:t>
      </w:r>
      <w:r w:rsidRPr="001842EC">
        <w:rPr>
          <w:rFonts w:ascii="Times New Roman" w:hAnsi="Times New Roman" w:cs="Times New Roman"/>
          <w:sz w:val="28"/>
          <w:szCs w:val="28"/>
          <w:lang w:bidi="en-US"/>
        </w:rPr>
        <w:t>553-</w:t>
      </w:r>
      <w:r w:rsidRPr="001842EC">
        <w:rPr>
          <w:rFonts w:ascii="Times New Roman" w:hAnsi="Times New Roman" w:cs="Times New Roman"/>
          <w:sz w:val="28"/>
          <w:szCs w:val="28"/>
          <w:lang w:val="en-US" w:bidi="en-US"/>
        </w:rPr>
        <w:t>VI</w:t>
      </w:r>
      <w:r w:rsidRPr="001842EC">
        <w:rPr>
          <w:rFonts w:ascii="Times New Roman" w:hAnsi="Times New Roman" w:cs="Times New Roman"/>
          <w:sz w:val="28"/>
          <w:szCs w:val="28"/>
          <w:lang w:bidi="en-US"/>
        </w:rPr>
        <w:t xml:space="preserve"> </w:t>
      </w:r>
      <w:r w:rsidRPr="001842EC">
        <w:rPr>
          <w:rFonts w:ascii="Times New Roman" w:hAnsi="Times New Roman" w:cs="Times New Roman"/>
          <w:sz w:val="28"/>
          <w:szCs w:val="28"/>
        </w:rPr>
        <w:t>«Об инвентаризации, идентификации, переоценке и учёте материальных и нематериальных активов», распоряжения Премьер-министра Кыргызской Республики от 25 октября 2016 года №578 и в соответствии с постановлением Правительства Кыргызской Республики от 15 сентября 2014 года № 530 «О делегировании нормотворческих полномочий Правительства Кыргызской Республики ряду государственных органов исполнительной власти».</w:t>
      </w:r>
    </w:p>
    <w:p w:rsidR="001842EC" w:rsidRPr="001842EC" w:rsidRDefault="001842EC" w:rsidP="001842EC">
      <w:pPr>
        <w:spacing w:after="0"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Проектом приказа предлагается утвердить Методические рекомендации, посредством которых удастся предварительно переоценить основные фонды Кыргызской Республики для определения их среднерыночной стоимости и изучить реальную ситуацию о состоянии имущества Кыргызской Республики, что, безусловно, повлияет на его эффективное использование.</w:t>
      </w:r>
    </w:p>
    <w:p w:rsidR="001842EC" w:rsidRPr="001842EC" w:rsidRDefault="001842EC" w:rsidP="001842EC">
      <w:pPr>
        <w:spacing w:after="0"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Следует отметить, что на сегодняшний день оценка государственного имущества в основном проводится при реализации государственного имущества путем привлечения независимых оценщиков, переоценка государственного имущества путем привлечения независимых оценщиков потребует колоссальных ресурсов как финансовых, так и временных, что государство себе на сегодняшний день не может позволить.</w:t>
      </w:r>
    </w:p>
    <w:p w:rsidR="001842EC" w:rsidRPr="001842EC" w:rsidRDefault="001842EC" w:rsidP="001842EC">
      <w:pPr>
        <w:spacing w:after="0"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Учитывая отсутствие дополнительных источников финансирования для проведения переоценки государственного имущества, принятие данного приказа послужит основой для определения среднерыночной стоимости государственных основных фондов. Что позволит государству чётко знать, какими ресурсами государство владеет и на сколько, оно ориентировочно оценивается на рынке. В случае принятия, каких либо решений по тому или иному объекту и необходимости проведения оценки, будет проведена соответствующая процедура в рамках законодательства в сфере оценочной деятельности.</w:t>
      </w:r>
    </w:p>
    <w:p w:rsidR="001842EC" w:rsidRPr="001842EC" w:rsidRDefault="001842EC" w:rsidP="001842EC">
      <w:pPr>
        <w:spacing w:after="0"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По результатам проведённого анализа действующих норм национального законодательства установлено, что нормы представленного проекта не противоречат действующим нормативным правовым актам.</w:t>
      </w:r>
    </w:p>
    <w:p w:rsidR="001842EC" w:rsidRPr="001842EC" w:rsidRDefault="001842EC" w:rsidP="001842EC">
      <w:pPr>
        <w:spacing w:line="240" w:lineRule="auto"/>
        <w:ind w:firstLine="709"/>
        <w:jc w:val="both"/>
        <w:rPr>
          <w:rFonts w:ascii="Times New Roman" w:hAnsi="Times New Roman" w:cs="Times New Roman"/>
          <w:sz w:val="28"/>
          <w:szCs w:val="28"/>
        </w:rPr>
      </w:pPr>
      <w:r w:rsidRPr="001842EC">
        <w:rPr>
          <w:rFonts w:ascii="Times New Roman" w:hAnsi="Times New Roman" w:cs="Times New Roman"/>
          <w:sz w:val="28"/>
          <w:szCs w:val="28"/>
        </w:rPr>
        <w:t xml:space="preserve">На основании изложенного подготовлен и выносится на согласование проект приказа Фонда по управлению государственным имуществом при Правительстве Кыргызской Республики об утверждении Методических </w:t>
      </w:r>
      <w:r w:rsidRPr="001842EC">
        <w:rPr>
          <w:rFonts w:ascii="Times New Roman" w:hAnsi="Times New Roman" w:cs="Times New Roman"/>
          <w:sz w:val="28"/>
          <w:szCs w:val="28"/>
        </w:rPr>
        <w:lastRenderedPageBreak/>
        <w:t>рекомендаций по определению среднерыночной стоимости государственных основных фондов в Кыргызской Республике.</w:t>
      </w:r>
    </w:p>
    <w:p w:rsidR="001842EC" w:rsidRPr="001842EC" w:rsidRDefault="001842EC" w:rsidP="001842EC">
      <w:pPr>
        <w:jc w:val="both"/>
        <w:rPr>
          <w:rFonts w:ascii="Times New Roman" w:hAnsi="Times New Roman" w:cs="Times New Roman"/>
          <w:sz w:val="28"/>
          <w:szCs w:val="28"/>
        </w:rPr>
      </w:pPr>
    </w:p>
    <w:p w:rsidR="001842EC" w:rsidRPr="001842EC" w:rsidRDefault="001842EC" w:rsidP="001842EC">
      <w:pPr>
        <w:spacing w:after="0" w:line="240" w:lineRule="auto"/>
        <w:jc w:val="both"/>
        <w:rPr>
          <w:rFonts w:ascii="Times New Roman" w:hAnsi="Times New Roman" w:cs="Times New Roman"/>
          <w:b/>
          <w:sz w:val="28"/>
          <w:szCs w:val="28"/>
        </w:rPr>
      </w:pPr>
      <w:r w:rsidRPr="001842EC">
        <w:rPr>
          <w:rFonts w:ascii="Times New Roman" w:hAnsi="Times New Roman" w:cs="Times New Roman"/>
          <w:b/>
          <w:sz w:val="28"/>
          <w:szCs w:val="28"/>
        </w:rPr>
        <w:t>Председатель</w:t>
      </w:r>
      <w:r w:rsidRPr="001842EC">
        <w:rPr>
          <w:rFonts w:ascii="Times New Roman" w:hAnsi="Times New Roman" w:cs="Times New Roman"/>
          <w:b/>
          <w:sz w:val="28"/>
          <w:szCs w:val="28"/>
        </w:rPr>
        <w:tab/>
      </w:r>
      <w:r w:rsidRPr="001842EC">
        <w:rPr>
          <w:rFonts w:ascii="Times New Roman" w:hAnsi="Times New Roman" w:cs="Times New Roman"/>
          <w:b/>
          <w:sz w:val="28"/>
          <w:szCs w:val="28"/>
        </w:rPr>
        <w:tab/>
        <w:t xml:space="preserve">                                   </w:t>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sidRPr="001842EC">
        <w:rPr>
          <w:rFonts w:ascii="Times New Roman" w:hAnsi="Times New Roman" w:cs="Times New Roman"/>
          <w:b/>
          <w:sz w:val="28"/>
          <w:szCs w:val="28"/>
        </w:rPr>
        <w:tab/>
        <w:t xml:space="preserve">    </w:t>
      </w:r>
    </w:p>
    <w:p w:rsidR="00A32714" w:rsidRPr="001842EC" w:rsidRDefault="001842EC" w:rsidP="001842EC">
      <w:pPr>
        <w:spacing w:after="0" w:line="240" w:lineRule="auto"/>
        <w:jc w:val="both"/>
        <w:rPr>
          <w:rFonts w:ascii="Times New Roman" w:hAnsi="Times New Roman" w:cs="Times New Roman"/>
          <w:b/>
          <w:sz w:val="28"/>
          <w:szCs w:val="28"/>
        </w:rPr>
      </w:pPr>
      <w:r w:rsidRPr="001842EC">
        <w:rPr>
          <w:rFonts w:ascii="Times New Roman" w:hAnsi="Times New Roman" w:cs="Times New Roman"/>
          <w:b/>
          <w:sz w:val="28"/>
          <w:szCs w:val="28"/>
        </w:rPr>
        <w:t>Фонда по управлению</w:t>
      </w:r>
    </w:p>
    <w:p w:rsidR="001842EC" w:rsidRPr="001842EC" w:rsidRDefault="001842EC" w:rsidP="001842EC">
      <w:pPr>
        <w:spacing w:after="0" w:line="240" w:lineRule="auto"/>
        <w:jc w:val="both"/>
        <w:rPr>
          <w:rFonts w:ascii="Times New Roman" w:hAnsi="Times New Roman" w:cs="Times New Roman"/>
          <w:b/>
          <w:sz w:val="28"/>
          <w:szCs w:val="28"/>
        </w:rPr>
      </w:pPr>
      <w:r w:rsidRPr="001842EC">
        <w:rPr>
          <w:rFonts w:ascii="Times New Roman" w:hAnsi="Times New Roman" w:cs="Times New Roman"/>
          <w:b/>
          <w:sz w:val="28"/>
          <w:szCs w:val="28"/>
        </w:rPr>
        <w:t>государственным имуществом</w:t>
      </w:r>
    </w:p>
    <w:p w:rsidR="001842EC" w:rsidRPr="001842EC" w:rsidRDefault="001842EC" w:rsidP="001842EC">
      <w:pPr>
        <w:spacing w:after="0" w:line="240" w:lineRule="auto"/>
        <w:jc w:val="both"/>
        <w:rPr>
          <w:rFonts w:ascii="Times New Roman" w:hAnsi="Times New Roman" w:cs="Times New Roman"/>
          <w:b/>
          <w:sz w:val="28"/>
          <w:szCs w:val="28"/>
        </w:rPr>
      </w:pPr>
      <w:r w:rsidRPr="001842EC">
        <w:rPr>
          <w:rFonts w:ascii="Times New Roman" w:hAnsi="Times New Roman" w:cs="Times New Roman"/>
          <w:b/>
          <w:sz w:val="28"/>
          <w:szCs w:val="28"/>
        </w:rPr>
        <w:t>при Правительстве</w:t>
      </w:r>
    </w:p>
    <w:p w:rsidR="001842EC" w:rsidRPr="001842EC" w:rsidRDefault="001842EC" w:rsidP="001842EC">
      <w:pPr>
        <w:spacing w:after="0" w:line="240" w:lineRule="auto"/>
        <w:jc w:val="both"/>
        <w:rPr>
          <w:rFonts w:ascii="Times New Roman" w:hAnsi="Times New Roman" w:cs="Times New Roman"/>
          <w:b/>
          <w:sz w:val="28"/>
          <w:szCs w:val="28"/>
        </w:rPr>
      </w:pPr>
      <w:r w:rsidRPr="001842EC">
        <w:rPr>
          <w:rFonts w:ascii="Times New Roman" w:hAnsi="Times New Roman" w:cs="Times New Roman"/>
          <w:b/>
          <w:sz w:val="28"/>
          <w:szCs w:val="28"/>
        </w:rPr>
        <w:t xml:space="preserve">Кыргызской Республики </w:t>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sidRPr="001842EC">
        <w:rPr>
          <w:rFonts w:ascii="Times New Roman" w:hAnsi="Times New Roman" w:cs="Times New Roman"/>
          <w:b/>
          <w:sz w:val="28"/>
          <w:szCs w:val="28"/>
        </w:rPr>
        <w:tab/>
      </w:r>
      <w:r>
        <w:rPr>
          <w:rFonts w:ascii="Times New Roman" w:hAnsi="Times New Roman" w:cs="Times New Roman"/>
          <w:b/>
          <w:sz w:val="28"/>
          <w:szCs w:val="28"/>
        </w:rPr>
        <w:t xml:space="preserve">     </w:t>
      </w:r>
      <w:r w:rsidRPr="001842EC">
        <w:rPr>
          <w:rFonts w:ascii="Times New Roman" w:hAnsi="Times New Roman" w:cs="Times New Roman"/>
          <w:b/>
          <w:sz w:val="28"/>
          <w:szCs w:val="28"/>
        </w:rPr>
        <w:t>Б.К. Казаков</w:t>
      </w:r>
    </w:p>
    <w:sectPr w:rsidR="001842EC" w:rsidRPr="001842EC" w:rsidSect="008A076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C"/>
    <w:rsid w:val="001842EC"/>
    <w:rsid w:val="003E3C8F"/>
    <w:rsid w:val="00A3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2D25-01B5-42F2-9B5F-0C1BED52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842EC"/>
    <w:rPr>
      <w:rFonts w:eastAsia="Times New Roman"/>
      <w:b/>
      <w:bCs/>
      <w:sz w:val="26"/>
      <w:szCs w:val="26"/>
      <w:shd w:val="clear" w:color="auto" w:fill="FFFFFF"/>
    </w:rPr>
  </w:style>
  <w:style w:type="character" w:customStyle="1" w:styleId="3">
    <w:name w:val="Основной текст (3)_"/>
    <w:basedOn w:val="a0"/>
    <w:link w:val="30"/>
    <w:rsid w:val="001842EC"/>
    <w:rPr>
      <w:rFonts w:eastAsia="Times New Roman"/>
      <w:b/>
      <w:bCs/>
      <w:sz w:val="26"/>
      <w:szCs w:val="26"/>
      <w:shd w:val="clear" w:color="auto" w:fill="FFFFFF"/>
    </w:rPr>
  </w:style>
  <w:style w:type="paragraph" w:customStyle="1" w:styleId="10">
    <w:name w:val="Заголовок №1"/>
    <w:basedOn w:val="a"/>
    <w:link w:val="1"/>
    <w:rsid w:val="001842EC"/>
    <w:pPr>
      <w:widowControl w:val="0"/>
      <w:shd w:val="clear" w:color="auto" w:fill="FFFFFF"/>
      <w:spacing w:after="0" w:line="322" w:lineRule="exact"/>
      <w:jc w:val="center"/>
      <w:outlineLvl w:val="0"/>
    </w:pPr>
    <w:rPr>
      <w:rFonts w:eastAsia="Times New Roman"/>
      <w:b/>
      <w:bCs/>
      <w:sz w:val="26"/>
      <w:szCs w:val="26"/>
    </w:rPr>
  </w:style>
  <w:style w:type="paragraph" w:customStyle="1" w:styleId="30">
    <w:name w:val="Основной текст (3)"/>
    <w:basedOn w:val="a"/>
    <w:link w:val="3"/>
    <w:rsid w:val="001842EC"/>
    <w:pPr>
      <w:widowControl w:val="0"/>
      <w:shd w:val="clear" w:color="auto" w:fill="FFFFFF"/>
      <w:spacing w:after="420" w:line="322" w:lineRule="exact"/>
    </w:pPr>
    <w:rPr>
      <w:rFonts w:eastAsia="Times New Roman"/>
      <w:b/>
      <w:bCs/>
      <w:sz w:val="26"/>
      <w:szCs w:val="26"/>
    </w:rPr>
  </w:style>
  <w:style w:type="character" w:customStyle="1" w:styleId="2">
    <w:name w:val="Основной текст (2)_"/>
    <w:basedOn w:val="a0"/>
    <w:link w:val="20"/>
    <w:rsid w:val="001842EC"/>
    <w:rPr>
      <w:rFonts w:eastAsia="Times New Roman"/>
      <w:sz w:val="26"/>
      <w:szCs w:val="26"/>
      <w:shd w:val="clear" w:color="auto" w:fill="FFFFFF"/>
    </w:rPr>
  </w:style>
  <w:style w:type="paragraph" w:customStyle="1" w:styleId="20">
    <w:name w:val="Основной текст (2)"/>
    <w:basedOn w:val="a"/>
    <w:link w:val="2"/>
    <w:rsid w:val="001842EC"/>
    <w:pPr>
      <w:widowControl w:val="0"/>
      <w:shd w:val="clear" w:color="auto" w:fill="FFFFFF"/>
      <w:spacing w:before="420" w:after="300" w:line="322" w:lineRule="exact"/>
      <w:jc w:val="both"/>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cp:revision>
  <dcterms:created xsi:type="dcterms:W3CDTF">2017-11-08T10:13:00Z</dcterms:created>
  <dcterms:modified xsi:type="dcterms:W3CDTF">2017-11-08T10:19:00Z</dcterms:modified>
</cp:coreProperties>
</file>