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39" w:rsidRPr="0043720F" w:rsidRDefault="00BB7E39" w:rsidP="00BB7E39">
      <w:pPr>
        <w:tabs>
          <w:tab w:val="left" w:pos="3696"/>
        </w:tabs>
        <w:rPr>
          <w:b/>
          <w:lang w:val="ky-KG"/>
        </w:rPr>
      </w:pPr>
      <w:r>
        <w:rPr>
          <w:b/>
          <w:lang w:val="ky-KG"/>
        </w:rPr>
        <w:t xml:space="preserve">   </w:t>
      </w:r>
      <w:r w:rsidRPr="00BB7E39">
        <w:rPr>
          <w:b/>
          <w:lang w:val="ky-KG"/>
        </w:rPr>
        <w:tab/>
      </w:r>
      <w:r w:rsidRPr="0043720F">
        <w:rPr>
          <w:b/>
          <w:lang w:val="ky-KG"/>
        </w:rPr>
        <w:tab/>
      </w:r>
      <w:r w:rsidRPr="0043720F">
        <w:rPr>
          <w:b/>
          <w:lang w:val="ky-KG"/>
        </w:rPr>
        <w:tab/>
      </w:r>
      <w:r w:rsidRPr="0043720F">
        <w:rPr>
          <w:b/>
          <w:lang w:val="ky-KG"/>
        </w:rPr>
        <w:tab/>
        <w:t>Сравнительная таблица</w:t>
      </w:r>
    </w:p>
    <w:p w:rsidR="0043720F" w:rsidRPr="00015ADE" w:rsidRDefault="00BB7E39" w:rsidP="0043720F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43720F">
        <w:rPr>
          <w:rFonts w:ascii="Times New Roman" w:hAnsi="Times New Roman" w:cs="Times New Roman"/>
          <w:lang w:val="ky-KG"/>
        </w:rPr>
        <w:t xml:space="preserve">к проекту </w:t>
      </w:r>
      <w:r w:rsidR="001317DB">
        <w:rPr>
          <w:rFonts w:ascii="Times New Roman" w:hAnsi="Times New Roman" w:cs="Times New Roman"/>
          <w:lang w:val="ky-KG"/>
        </w:rPr>
        <w:t>Закона</w:t>
      </w:r>
      <w:r w:rsidRPr="0043720F">
        <w:rPr>
          <w:rFonts w:ascii="Times New Roman" w:hAnsi="Times New Roman" w:cs="Times New Roman"/>
          <w:lang w:val="ky-KG"/>
        </w:rPr>
        <w:t xml:space="preserve"> Кыргызской Республики</w:t>
      </w:r>
      <w:r w:rsidR="0043720F" w:rsidRPr="0043720F">
        <w:rPr>
          <w:rFonts w:ascii="Times New Roman" w:hAnsi="Times New Roman" w:cs="Times New Roman"/>
        </w:rPr>
        <w:t xml:space="preserve"> «О внесении изменения в Закон Кыргызской Республики «Об организации страхования в Кыргызской Республике</w:t>
      </w:r>
      <w:r w:rsidR="0043720F" w:rsidRPr="00015ADE">
        <w:rPr>
          <w:rFonts w:ascii="Times New Roman" w:hAnsi="Times New Roman" w:cs="Times New Roman"/>
        </w:rPr>
        <w:t>»</w:t>
      </w:r>
    </w:p>
    <w:p w:rsidR="00BB7E39" w:rsidRPr="0043720F" w:rsidRDefault="00BB7E39" w:rsidP="00BB7E39">
      <w:pPr>
        <w:jc w:val="center"/>
        <w:rPr>
          <w:b/>
          <w:lang w:val="ky-KG"/>
        </w:rPr>
      </w:pPr>
    </w:p>
    <w:p w:rsidR="00BB7E39" w:rsidRPr="00BB7E39" w:rsidRDefault="00BB7E39" w:rsidP="00BB7E39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B7E39" w:rsidRPr="00BB7E39" w:rsidTr="00BB7E39">
        <w:tc>
          <w:tcPr>
            <w:tcW w:w="7393" w:type="dxa"/>
          </w:tcPr>
          <w:p w:rsidR="00BB7E39" w:rsidRPr="00BB7E39" w:rsidRDefault="00BB7E39" w:rsidP="00BB7E39">
            <w:pPr>
              <w:jc w:val="center"/>
              <w:rPr>
                <w:sz w:val="24"/>
                <w:szCs w:val="24"/>
              </w:rPr>
            </w:pPr>
            <w:r w:rsidRPr="00BB7E39">
              <w:rPr>
                <w:b/>
                <w:sz w:val="24"/>
                <w:szCs w:val="24"/>
              </w:rPr>
              <w:t xml:space="preserve">Действующая редакция Закон «Об организации страхования </w:t>
            </w:r>
            <w:r w:rsidR="001317DB">
              <w:rPr>
                <w:b/>
                <w:sz w:val="24"/>
                <w:szCs w:val="24"/>
              </w:rPr>
              <w:t xml:space="preserve">в </w:t>
            </w:r>
            <w:r w:rsidRPr="00BB7E39">
              <w:rPr>
                <w:b/>
                <w:sz w:val="24"/>
                <w:szCs w:val="24"/>
              </w:rPr>
              <w:t>Кыргызской Республике»</w:t>
            </w:r>
          </w:p>
        </w:tc>
        <w:tc>
          <w:tcPr>
            <w:tcW w:w="7393" w:type="dxa"/>
          </w:tcPr>
          <w:p w:rsidR="00BB7E39" w:rsidRPr="00BB7E39" w:rsidRDefault="00BB7E39" w:rsidP="00BB7E39">
            <w:pPr>
              <w:jc w:val="center"/>
              <w:rPr>
                <w:sz w:val="24"/>
                <w:szCs w:val="24"/>
              </w:rPr>
            </w:pPr>
            <w:r w:rsidRPr="00BB7E39">
              <w:rPr>
                <w:b/>
                <w:sz w:val="24"/>
                <w:szCs w:val="24"/>
              </w:rPr>
              <w:t>Предлагаемая редакция Закон «Об организации страхования</w:t>
            </w:r>
            <w:r w:rsidR="001317DB">
              <w:rPr>
                <w:b/>
                <w:sz w:val="24"/>
                <w:szCs w:val="24"/>
              </w:rPr>
              <w:t xml:space="preserve"> в</w:t>
            </w:r>
            <w:r w:rsidRPr="00BB7E39">
              <w:rPr>
                <w:b/>
                <w:sz w:val="24"/>
                <w:szCs w:val="24"/>
              </w:rPr>
              <w:t xml:space="preserve"> Кыргызской Республике»</w:t>
            </w:r>
          </w:p>
        </w:tc>
      </w:tr>
      <w:tr w:rsidR="00BB7E39" w:rsidRPr="00BB7E39" w:rsidTr="00BB7E39">
        <w:tc>
          <w:tcPr>
            <w:tcW w:w="7393" w:type="dxa"/>
          </w:tcPr>
          <w:p w:rsidR="001317DB" w:rsidRDefault="001317DB" w:rsidP="001317DB">
            <w:pPr>
              <w:pStyle w:val="tkZagolovok5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0F">
              <w:rPr>
                <w:rFonts w:ascii="Times New Roman" w:hAnsi="Times New Roman" w:cs="Times New Roman"/>
                <w:sz w:val="24"/>
                <w:szCs w:val="24"/>
              </w:rPr>
              <w:t>Статья 4. Страховщики</w:t>
            </w:r>
          </w:p>
          <w:p w:rsidR="00BB7E39" w:rsidRPr="0043720F" w:rsidRDefault="00BB7E39" w:rsidP="00BB7E39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0F">
              <w:rPr>
                <w:rFonts w:ascii="Times New Roman" w:hAnsi="Times New Roman" w:cs="Times New Roman"/>
                <w:sz w:val="24"/>
                <w:szCs w:val="24"/>
              </w:rPr>
              <w:t>1.Страховщиками признаются юридические лица, созданные в организационно-правовой форме, предусмотренной настоящим Законом, с целью осуществления страховой деятельности и получившие в установленном порядке лицензию на осуществление страховой деятельности на территории Кыргызской Республики.</w:t>
            </w:r>
          </w:p>
          <w:p w:rsidR="00BB7E39" w:rsidRPr="0043720F" w:rsidRDefault="00BB7E39" w:rsidP="00BB7E39">
            <w:pPr>
              <w:pStyle w:val="tkTekst"/>
              <w:rPr>
                <w:sz w:val="24"/>
                <w:szCs w:val="24"/>
              </w:rPr>
            </w:pPr>
            <w:r w:rsidRPr="0043720F">
              <w:rPr>
                <w:rFonts w:ascii="Times New Roman" w:hAnsi="Times New Roman" w:cs="Times New Roman"/>
                <w:sz w:val="24"/>
                <w:szCs w:val="24"/>
              </w:rPr>
              <w:t>2.Юридические лица, не отвечающие требованиям, предусмотренным пунктом 1 настоящей статьи, не вправе заниматься страховой деятельностью.</w:t>
            </w:r>
          </w:p>
          <w:p w:rsidR="00BB7E39" w:rsidRPr="0043720F" w:rsidRDefault="00BB7E39" w:rsidP="00BB7E3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B7E39" w:rsidRPr="0043720F" w:rsidRDefault="00BB7E39" w:rsidP="00BB7E39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43720F">
              <w:rPr>
                <w:rFonts w:ascii="Times New Roman" w:hAnsi="Times New Roman" w:cs="Times New Roman"/>
                <w:sz w:val="24"/>
                <w:szCs w:val="24"/>
              </w:rPr>
              <w:t>Статья 4. Страховщики</w:t>
            </w:r>
          </w:p>
          <w:p w:rsidR="00BB7E39" w:rsidRPr="0043720F" w:rsidRDefault="00BB7E39" w:rsidP="00BB7E39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3720F">
              <w:rPr>
                <w:rFonts w:ascii="Times New Roman" w:hAnsi="Times New Roman" w:cs="Times New Roman"/>
                <w:sz w:val="24"/>
                <w:szCs w:val="24"/>
              </w:rPr>
              <w:t>1. Страховщиками признаются юридические лица, созданные в организационно-правовой форме, предусмотренной настоящим Законом, с целью осуществления страховой деятельности и получившие в установленном порядке лицензию на осуществление страховой деятельности на территории Кыргызской Республики.</w:t>
            </w:r>
          </w:p>
          <w:p w:rsidR="00BB7E39" w:rsidRPr="0043720F" w:rsidRDefault="00BB7E39" w:rsidP="00BB7E39">
            <w:pPr>
              <w:ind w:firstLine="709"/>
              <w:jc w:val="both"/>
              <w:rPr>
                <w:sz w:val="24"/>
                <w:szCs w:val="24"/>
              </w:rPr>
            </w:pPr>
            <w:r w:rsidRPr="0043720F">
              <w:rPr>
                <w:sz w:val="24"/>
                <w:szCs w:val="24"/>
              </w:rPr>
              <w:t xml:space="preserve">2.Юридические лица, не отвечающие требованиям, предусмотренным пунктом 1 настоящей статьи, не вправе заниматься страховой деятельностью. </w:t>
            </w:r>
          </w:p>
          <w:p w:rsidR="00BB7E39" w:rsidRPr="0043720F" w:rsidRDefault="00BB7E39" w:rsidP="001317D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3720F">
              <w:rPr>
                <w:sz w:val="24"/>
                <w:szCs w:val="24"/>
              </w:rPr>
              <w:t xml:space="preserve">3. </w:t>
            </w:r>
            <w:r w:rsidR="0043720F" w:rsidRPr="0043720F">
              <w:rPr>
                <w:sz w:val="24"/>
                <w:szCs w:val="24"/>
              </w:rPr>
              <w:t>Страхование имущественных и личных интересов хозяйствующих субъектов Кыргызской Республики осуществляется исключительно страховщиками, созданными в соответствии с законодательством Кыргызской Республики.</w:t>
            </w:r>
          </w:p>
        </w:tc>
      </w:tr>
    </w:tbl>
    <w:p w:rsidR="00BB7E39" w:rsidRDefault="00BB7E39" w:rsidP="00BB7E39">
      <w:pPr>
        <w:ind w:firstLine="709"/>
        <w:jc w:val="both"/>
        <w:rPr>
          <w:b/>
          <w:sz w:val="28"/>
          <w:szCs w:val="28"/>
        </w:rPr>
      </w:pPr>
    </w:p>
    <w:p w:rsidR="00BB7E39" w:rsidRDefault="00BB7E39" w:rsidP="00BB7E39">
      <w:pPr>
        <w:ind w:firstLine="709"/>
        <w:jc w:val="both"/>
        <w:rPr>
          <w:b/>
          <w:sz w:val="28"/>
          <w:szCs w:val="28"/>
        </w:rPr>
      </w:pPr>
    </w:p>
    <w:p w:rsidR="00BB7E39" w:rsidRDefault="00BB7E39" w:rsidP="00BB7E39">
      <w:pPr>
        <w:ind w:firstLine="709"/>
        <w:jc w:val="both"/>
        <w:rPr>
          <w:b/>
          <w:sz w:val="28"/>
          <w:szCs w:val="28"/>
        </w:rPr>
      </w:pPr>
    </w:p>
    <w:p w:rsidR="001317DB" w:rsidRDefault="001317DB" w:rsidP="00BB7E39">
      <w:pPr>
        <w:ind w:firstLine="709"/>
        <w:jc w:val="both"/>
        <w:rPr>
          <w:b/>
          <w:sz w:val="28"/>
          <w:szCs w:val="28"/>
        </w:rPr>
      </w:pPr>
    </w:p>
    <w:p w:rsidR="00BB7E39" w:rsidRDefault="00BB7E39" w:rsidP="00BB7E39">
      <w:pPr>
        <w:ind w:firstLine="709"/>
        <w:jc w:val="both"/>
        <w:rPr>
          <w:b/>
          <w:sz w:val="28"/>
          <w:szCs w:val="28"/>
        </w:rPr>
      </w:pPr>
    </w:p>
    <w:p w:rsidR="005E76DB" w:rsidRDefault="005E76DB" w:rsidP="00BB7E39">
      <w:pPr>
        <w:ind w:firstLine="709"/>
        <w:jc w:val="both"/>
        <w:rPr>
          <w:b/>
          <w:sz w:val="28"/>
          <w:szCs w:val="28"/>
        </w:rPr>
      </w:pPr>
    </w:p>
    <w:p w:rsidR="005E76DB" w:rsidRDefault="005E76DB" w:rsidP="00BB7E39">
      <w:pPr>
        <w:ind w:firstLine="709"/>
        <w:jc w:val="both"/>
        <w:rPr>
          <w:b/>
          <w:sz w:val="28"/>
          <w:szCs w:val="28"/>
        </w:rPr>
      </w:pPr>
    </w:p>
    <w:p w:rsidR="005E76DB" w:rsidRDefault="005E76DB" w:rsidP="00BB7E39">
      <w:pPr>
        <w:ind w:firstLine="709"/>
        <w:jc w:val="both"/>
        <w:rPr>
          <w:b/>
          <w:sz w:val="28"/>
          <w:szCs w:val="28"/>
        </w:rPr>
      </w:pPr>
    </w:p>
    <w:p w:rsidR="00BB7E39" w:rsidRPr="002F0FFD" w:rsidRDefault="005E76DB" w:rsidP="005E76DB">
      <w:pPr>
        <w:ind w:left="7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7E39">
        <w:rPr>
          <w:b/>
          <w:sz w:val="28"/>
          <w:szCs w:val="28"/>
        </w:rPr>
        <w:t>С.</w:t>
      </w:r>
      <w:r w:rsidR="00BB7E39" w:rsidRPr="002F0FFD">
        <w:rPr>
          <w:b/>
          <w:sz w:val="28"/>
          <w:szCs w:val="28"/>
        </w:rPr>
        <w:t>Муканбетов</w:t>
      </w:r>
    </w:p>
    <w:p w:rsidR="000170B0" w:rsidRPr="00BB7E39" w:rsidRDefault="000170B0"/>
    <w:sectPr w:rsidR="000170B0" w:rsidRPr="00BB7E39" w:rsidSect="00BB7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E39"/>
    <w:rsid w:val="000170B0"/>
    <w:rsid w:val="001317DB"/>
    <w:rsid w:val="003B2A8F"/>
    <w:rsid w:val="0043720F"/>
    <w:rsid w:val="005A23DC"/>
    <w:rsid w:val="005D616D"/>
    <w:rsid w:val="005E76DB"/>
    <w:rsid w:val="00740DB4"/>
    <w:rsid w:val="00890808"/>
    <w:rsid w:val="00BB7E39"/>
    <w:rsid w:val="00F7701F"/>
    <w:rsid w:val="00F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a5"/>
    <w:uiPriority w:val="99"/>
    <w:unhideWhenUsed/>
    <w:qFormat/>
    <w:rsid w:val="005D616D"/>
    <w:rPr>
      <w:rFonts w:ascii="Times New Roman" w:hAnsi="Times New Roman"/>
      <w:sz w:val="72"/>
      <w:szCs w:val="20"/>
    </w:rPr>
  </w:style>
  <w:style w:type="character" w:customStyle="1" w:styleId="a5">
    <w:name w:val="Текст примечания Знак"/>
    <w:basedOn w:val="a0"/>
    <w:link w:val="a3"/>
    <w:uiPriority w:val="99"/>
    <w:rsid w:val="005D616D"/>
    <w:rPr>
      <w:rFonts w:ascii="Times New Roman" w:hAnsi="Times New Roman" w:cs="Tahoma"/>
      <w:sz w:val="72"/>
      <w:szCs w:val="20"/>
    </w:rPr>
  </w:style>
  <w:style w:type="paragraph" w:styleId="a4">
    <w:name w:val="Balloon Text"/>
    <w:basedOn w:val="a"/>
    <w:link w:val="a6"/>
    <w:uiPriority w:val="99"/>
    <w:semiHidden/>
    <w:unhideWhenUsed/>
    <w:rsid w:val="005D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4"/>
    <w:uiPriority w:val="99"/>
    <w:semiHidden/>
    <w:rsid w:val="005D61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BB7E3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rsid w:val="00BB7E39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43720F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Адилет Сыргатаев</cp:lastModifiedBy>
  <cp:revision>8</cp:revision>
  <cp:lastPrinted>2017-10-06T11:49:00Z</cp:lastPrinted>
  <dcterms:created xsi:type="dcterms:W3CDTF">2017-10-03T08:50:00Z</dcterms:created>
  <dcterms:modified xsi:type="dcterms:W3CDTF">2017-10-06T11:50:00Z</dcterms:modified>
</cp:coreProperties>
</file>