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B43" w:rsidRPr="00FD71FC" w:rsidRDefault="00032B43" w:rsidP="00FD7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1FC">
        <w:rPr>
          <w:rFonts w:ascii="Times New Roman" w:hAnsi="Times New Roman" w:cs="Times New Roman"/>
          <w:b/>
          <w:sz w:val="28"/>
          <w:szCs w:val="28"/>
        </w:rPr>
        <w:t>Справка-обоснование</w:t>
      </w:r>
    </w:p>
    <w:p w:rsidR="00032B43" w:rsidRPr="00FD71FC" w:rsidRDefault="00032B43" w:rsidP="00FD7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D71FC">
        <w:rPr>
          <w:rFonts w:ascii="Times New Roman" w:hAnsi="Times New Roman" w:cs="Times New Roman"/>
          <w:b/>
          <w:sz w:val="28"/>
          <w:szCs w:val="28"/>
        </w:rPr>
        <w:t>к проекту</w:t>
      </w:r>
      <w:r w:rsidRPr="00FD71FC">
        <w:rPr>
          <w:rFonts w:ascii="Times New Roman" w:hAnsi="Times New Roman" w:cs="Times New Roman"/>
          <w:b/>
          <w:sz w:val="28"/>
          <w:szCs w:val="28"/>
          <w:lang w:val="ky-KG"/>
        </w:rPr>
        <w:t>Закона Кыргызской Республики</w:t>
      </w:r>
    </w:p>
    <w:p w:rsidR="00FD71FC" w:rsidRPr="00FD71FC" w:rsidRDefault="00032B43" w:rsidP="00FD71FC">
      <w:pPr>
        <w:pStyle w:val="a8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D71FC">
        <w:rPr>
          <w:rFonts w:ascii="Times New Roman" w:hAnsi="Times New Roman" w:cs="Times New Roman"/>
          <w:b/>
          <w:sz w:val="28"/>
          <w:szCs w:val="28"/>
        </w:rPr>
        <w:t>«</w:t>
      </w:r>
      <w:r w:rsidRPr="00FD71FC">
        <w:rPr>
          <w:rFonts w:ascii="Times New Roman" w:hAnsi="Times New Roman" w:cs="Times New Roman"/>
          <w:b/>
          <w:sz w:val="28"/>
          <w:szCs w:val="28"/>
          <w:lang w:val="ky-KG"/>
        </w:rPr>
        <w:t>О внесении изменений и дополнений в некоторые законодательные акты Кыргызской Республики</w:t>
      </w:r>
      <w:r w:rsidRPr="00FD71FC">
        <w:rPr>
          <w:rFonts w:ascii="Times New Roman" w:hAnsi="Times New Roman" w:cs="Times New Roman"/>
          <w:b/>
          <w:sz w:val="28"/>
          <w:szCs w:val="28"/>
        </w:rPr>
        <w:t>»</w:t>
      </w:r>
    </w:p>
    <w:p w:rsidR="00FD71FC" w:rsidRPr="00FD71FC" w:rsidRDefault="00FD71FC" w:rsidP="00FD71FC">
      <w:pPr>
        <w:pStyle w:val="a8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D71F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(в Закон </w:t>
      </w:r>
      <w:proofErr w:type="spellStart"/>
      <w:r w:rsidRPr="00FD71F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Кыргызской</w:t>
      </w:r>
      <w:proofErr w:type="spellEnd"/>
      <w:r w:rsidRPr="00FD71F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Республики «Об образовании»,</w:t>
      </w:r>
    </w:p>
    <w:p w:rsidR="00FD71FC" w:rsidRPr="00FD71FC" w:rsidRDefault="00FD71FC" w:rsidP="00FD71FC">
      <w:pPr>
        <w:pStyle w:val="a8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D71F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Закон </w:t>
      </w:r>
      <w:proofErr w:type="spellStart"/>
      <w:r w:rsidRPr="00FD71F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Кыргызской</w:t>
      </w:r>
      <w:proofErr w:type="spellEnd"/>
      <w:r w:rsidRPr="00FD71F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Республики «О дошкольном образовании»)».</w:t>
      </w:r>
    </w:p>
    <w:p w:rsidR="00F47999" w:rsidRPr="00FD71FC" w:rsidRDefault="00F47999" w:rsidP="00FD71F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FD9" w:rsidRPr="00FD71FC" w:rsidRDefault="00020FD9" w:rsidP="00FD71FC">
      <w:pPr>
        <w:pStyle w:val="1"/>
        <w:shd w:val="clear" w:color="auto" w:fill="auto"/>
        <w:spacing w:after="0" w:line="240" w:lineRule="auto"/>
        <w:ind w:left="20" w:right="40" w:firstLine="700"/>
        <w:contextualSpacing/>
        <w:jc w:val="center"/>
        <w:rPr>
          <w:rFonts w:cs="Times New Roman"/>
          <w:b/>
          <w:sz w:val="28"/>
          <w:szCs w:val="28"/>
        </w:rPr>
      </w:pPr>
    </w:p>
    <w:p w:rsidR="00F47999" w:rsidRDefault="00F47999" w:rsidP="00F47999">
      <w:pPr>
        <w:pStyle w:val="1"/>
        <w:shd w:val="clear" w:color="auto" w:fill="auto"/>
        <w:spacing w:after="0" w:line="240" w:lineRule="auto"/>
        <w:ind w:left="20" w:right="40" w:firstLine="700"/>
        <w:contextualSpacing/>
        <w:jc w:val="both"/>
        <w:rPr>
          <w:sz w:val="28"/>
          <w:szCs w:val="28"/>
        </w:rPr>
      </w:pPr>
      <w:r w:rsidRPr="00F36646">
        <w:rPr>
          <w:sz w:val="28"/>
          <w:szCs w:val="28"/>
        </w:rPr>
        <w:t xml:space="preserve">В соответствии с Национальной стратегией устойчивого развития Кыргызской Республики на период 2013-2017 годы, утвержденной Указом Президента Кыргызской </w:t>
      </w:r>
      <w:r w:rsidRPr="00972E03">
        <w:rPr>
          <w:sz w:val="28"/>
          <w:szCs w:val="28"/>
        </w:rPr>
        <w:t>Республики от 21января 2013 г. №</w:t>
      </w:r>
      <w:r>
        <w:rPr>
          <w:sz w:val="28"/>
          <w:szCs w:val="28"/>
        </w:rPr>
        <w:t>11</w:t>
      </w:r>
      <w:r w:rsidRPr="00F36646">
        <w:rPr>
          <w:sz w:val="28"/>
          <w:szCs w:val="28"/>
        </w:rPr>
        <w:t>, Программой Правительства Кыргызской Республики по переходу к устойчивому развитию, утвержденной</w:t>
      </w:r>
      <w:r>
        <w:rPr>
          <w:sz w:val="28"/>
          <w:szCs w:val="28"/>
        </w:rPr>
        <w:t xml:space="preserve"> постановлением Жогорку Кенеша </w:t>
      </w:r>
      <w:r w:rsidRPr="00F36646">
        <w:rPr>
          <w:sz w:val="28"/>
          <w:szCs w:val="28"/>
        </w:rPr>
        <w:t xml:space="preserve">Кыргызской Республики </w:t>
      </w:r>
      <w:r>
        <w:rPr>
          <w:sz w:val="28"/>
          <w:szCs w:val="28"/>
        </w:rPr>
        <w:t>от 18 декабря 2013 года № 3694-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, </w:t>
      </w:r>
      <w:r w:rsidRPr="00F36646">
        <w:rPr>
          <w:sz w:val="28"/>
          <w:szCs w:val="28"/>
        </w:rPr>
        <w:t xml:space="preserve"> Указом Президента Кыргызской Республики «О мерах по развитию государственного языка и совершенствования языковой политики в Кыргызской Республике</w:t>
      </w:r>
      <w:r>
        <w:rPr>
          <w:sz w:val="28"/>
          <w:szCs w:val="28"/>
        </w:rPr>
        <w:t xml:space="preserve">» </w:t>
      </w:r>
      <w:r w:rsidRPr="00F36646">
        <w:rPr>
          <w:sz w:val="28"/>
          <w:szCs w:val="28"/>
        </w:rPr>
        <w:t>от 1 июля 2013 г.№ 155, Министерство образования и науки Кыргызской Республики вносит прое</w:t>
      </w:r>
      <w:r>
        <w:rPr>
          <w:sz w:val="28"/>
          <w:szCs w:val="28"/>
        </w:rPr>
        <w:t>кт Закона Кыргызской Республики</w:t>
      </w:r>
      <w:r w:rsidRPr="00F36646">
        <w:rPr>
          <w:sz w:val="28"/>
          <w:szCs w:val="28"/>
        </w:rPr>
        <w:t xml:space="preserve"> «О внесении </w:t>
      </w:r>
      <w:r w:rsidR="009F7F16">
        <w:rPr>
          <w:sz w:val="28"/>
          <w:szCs w:val="28"/>
        </w:rPr>
        <w:t>изменений и дополнений</w:t>
      </w:r>
      <w:r w:rsidRPr="00F36646">
        <w:rPr>
          <w:sz w:val="28"/>
          <w:szCs w:val="28"/>
        </w:rPr>
        <w:t xml:space="preserve"> в</w:t>
      </w:r>
      <w:r w:rsidR="00155B48">
        <w:rPr>
          <w:sz w:val="28"/>
          <w:szCs w:val="28"/>
        </w:rPr>
        <w:t xml:space="preserve"> некоторые законодательные акты </w:t>
      </w:r>
      <w:proofErr w:type="spellStart"/>
      <w:r w:rsidR="00155B48">
        <w:rPr>
          <w:sz w:val="28"/>
          <w:szCs w:val="28"/>
        </w:rPr>
        <w:t>Кыргызской</w:t>
      </w:r>
      <w:proofErr w:type="spellEnd"/>
      <w:r w:rsidR="00155B48">
        <w:rPr>
          <w:sz w:val="28"/>
          <w:szCs w:val="28"/>
        </w:rPr>
        <w:t xml:space="preserve"> Республики</w:t>
      </w:r>
      <w:r w:rsidRPr="00F36646">
        <w:rPr>
          <w:sz w:val="28"/>
          <w:szCs w:val="28"/>
        </w:rPr>
        <w:t>.</w:t>
      </w:r>
    </w:p>
    <w:p w:rsidR="00D60E8E" w:rsidRDefault="00D60E8E" w:rsidP="00F47999">
      <w:pPr>
        <w:pStyle w:val="a4"/>
        <w:contextualSpacing/>
        <w:jc w:val="both"/>
      </w:pPr>
      <w:r>
        <w:rPr>
          <w:spacing w:val="1"/>
        </w:rPr>
        <w:t>Также</w:t>
      </w:r>
      <w:r w:rsidR="00BD26A4">
        <w:rPr>
          <w:spacing w:val="1"/>
        </w:rPr>
        <w:t xml:space="preserve"> предлагаемые</w:t>
      </w:r>
      <w:r w:rsidR="00F47999">
        <w:rPr>
          <w:spacing w:val="1"/>
        </w:rPr>
        <w:t xml:space="preserve"> изменения вносятся во исполнение а</w:t>
      </w:r>
      <w:r w:rsidR="00F47999" w:rsidRPr="00F36646">
        <w:rPr>
          <w:spacing w:val="1"/>
        </w:rPr>
        <w:t>бзац</w:t>
      </w:r>
      <w:r w:rsidR="00F47999">
        <w:rPr>
          <w:spacing w:val="1"/>
        </w:rPr>
        <w:t>а</w:t>
      </w:r>
      <w:r w:rsidR="00F47999" w:rsidRPr="00F36646">
        <w:rPr>
          <w:spacing w:val="1"/>
        </w:rPr>
        <w:t xml:space="preserve"> треть</w:t>
      </w:r>
      <w:r w:rsidR="00F47999">
        <w:rPr>
          <w:spacing w:val="1"/>
        </w:rPr>
        <w:t>его</w:t>
      </w:r>
      <w:r w:rsidR="00F47999" w:rsidRPr="00F36646">
        <w:rPr>
          <w:spacing w:val="1"/>
        </w:rPr>
        <w:t xml:space="preserve"> пункта 2 раздела IV Протокола заседания Правительства Кыргызской Республики от 20 февраля 2015 года №</w:t>
      </w:r>
      <w:r w:rsidR="00BD26A4" w:rsidRPr="00F36646">
        <w:rPr>
          <w:spacing w:val="1"/>
        </w:rPr>
        <w:t>3,</w:t>
      </w:r>
      <w:r w:rsidR="00BD26A4">
        <w:t xml:space="preserve"> которым</w:t>
      </w:r>
      <w:r w:rsidR="00AE2803">
        <w:t xml:space="preserve"> </w:t>
      </w:r>
      <w:r w:rsidR="00F47999" w:rsidRPr="00F36646">
        <w:t>Министерству образования и науки Кыргызской Республики поручено «инициировать соответствующий законопроект о внесении изменений в Закон Кыргызск</w:t>
      </w:r>
      <w:r w:rsidR="00F47999">
        <w:t xml:space="preserve">ой Республики «Об образовании» </w:t>
      </w:r>
      <w:r w:rsidR="00F47999" w:rsidRPr="00F36646">
        <w:t xml:space="preserve">в части внедрения норм, обязывающих выпускников бюджетной формы обучения отрабатывать по направлению </w:t>
      </w:r>
      <w:proofErr w:type="spellStart"/>
      <w:r w:rsidR="00F47999" w:rsidRPr="00F36646">
        <w:t>в</w:t>
      </w:r>
      <w:r w:rsidR="00F47999" w:rsidRPr="00DD2B57">
        <w:t>регионах</w:t>
      </w:r>
      <w:proofErr w:type="spellEnd"/>
      <w:r w:rsidR="00AE2803">
        <w:t xml:space="preserve"> </w:t>
      </w:r>
      <w:r w:rsidR="00F47999">
        <w:t xml:space="preserve">Кыргызстана. </w:t>
      </w:r>
    </w:p>
    <w:p w:rsidR="00F47999" w:rsidRPr="0043578C" w:rsidRDefault="00D60E8E" w:rsidP="00F47999">
      <w:pPr>
        <w:pStyle w:val="a4"/>
        <w:contextualSpacing/>
        <w:jc w:val="both"/>
      </w:pPr>
      <w:r>
        <w:t>В связи с чем, в</w:t>
      </w:r>
      <w:r w:rsidR="00F47999" w:rsidRPr="0043578C">
        <w:t xml:space="preserve"> Закон </w:t>
      </w:r>
      <w:proofErr w:type="spellStart"/>
      <w:r w:rsidR="00F47999" w:rsidRPr="0043578C">
        <w:t>Кыргызской</w:t>
      </w:r>
      <w:proofErr w:type="spellEnd"/>
      <w:r w:rsidR="00F47999" w:rsidRPr="0043578C">
        <w:t xml:space="preserve"> Республики «Об образовании» предлагается ввести новые понятия и содержательные изменения, обеспечивающие закрепление на </w:t>
      </w:r>
      <w:r>
        <w:t xml:space="preserve">законодательном </w:t>
      </w:r>
      <w:r w:rsidR="00F47999" w:rsidRPr="0043578C">
        <w:t xml:space="preserve">уровне принципов проводящейся реформы в сфере образования. </w:t>
      </w:r>
    </w:p>
    <w:p w:rsidR="00F47999" w:rsidRDefault="00F47999" w:rsidP="00F479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6440">
        <w:rPr>
          <w:rFonts w:ascii="Times New Roman" w:hAnsi="Times New Roman"/>
          <w:sz w:val="28"/>
          <w:szCs w:val="28"/>
        </w:rPr>
        <w:t>В связи с принятием на себя Кыргызской Республикой обязательств, вытекающих из подписанной в 2012 г. Декларации РИО+20 «</w:t>
      </w:r>
      <w:r w:rsidR="00E86D35" w:rsidRPr="00536440">
        <w:rPr>
          <w:rFonts w:ascii="Times New Roman" w:hAnsi="Times New Roman"/>
          <w:sz w:val="28"/>
          <w:szCs w:val="28"/>
        </w:rPr>
        <w:t>Будущее,</w:t>
      </w:r>
      <w:r w:rsidR="00E86D35">
        <w:rPr>
          <w:rFonts w:ascii="Times New Roman" w:hAnsi="Times New Roman"/>
          <w:sz w:val="28"/>
          <w:szCs w:val="28"/>
        </w:rPr>
        <w:t xml:space="preserve"> которое</w:t>
      </w:r>
      <w:r w:rsidRPr="00536440">
        <w:rPr>
          <w:rFonts w:ascii="Times New Roman" w:hAnsi="Times New Roman"/>
          <w:sz w:val="28"/>
          <w:szCs w:val="28"/>
        </w:rPr>
        <w:t xml:space="preserve"> мы хотим»</w:t>
      </w:r>
      <w:r>
        <w:rPr>
          <w:rFonts w:ascii="Times New Roman" w:hAnsi="Times New Roman"/>
          <w:sz w:val="28"/>
          <w:szCs w:val="28"/>
        </w:rPr>
        <w:t>, закрепленной</w:t>
      </w:r>
      <w:r w:rsidRPr="00536440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инятием Национальной стратегии у</w:t>
      </w:r>
      <w:r w:rsidRPr="00536440">
        <w:rPr>
          <w:rFonts w:ascii="Times New Roman" w:hAnsi="Times New Roman"/>
          <w:sz w:val="28"/>
          <w:szCs w:val="28"/>
        </w:rPr>
        <w:t>стойчивого развития</w:t>
      </w:r>
      <w:r>
        <w:rPr>
          <w:rFonts w:ascii="Times New Roman" w:hAnsi="Times New Roman"/>
          <w:sz w:val="28"/>
          <w:szCs w:val="28"/>
        </w:rPr>
        <w:t xml:space="preserve"> Кыргызской Республики</w:t>
      </w:r>
      <w:r w:rsidRPr="00536440">
        <w:rPr>
          <w:rFonts w:ascii="Times New Roman" w:hAnsi="Times New Roman"/>
          <w:sz w:val="28"/>
          <w:szCs w:val="28"/>
        </w:rPr>
        <w:t>, образование рассматривается как один из ключевых ресурсов, обеспечивающих переход к устойчивому развитию (п. 230)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47999" w:rsidRPr="00CF206D" w:rsidRDefault="00BD26A4" w:rsidP="00F4799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206D">
        <w:rPr>
          <w:rFonts w:ascii="Times New Roman" w:hAnsi="Times New Roman"/>
          <w:sz w:val="28"/>
          <w:szCs w:val="28"/>
        </w:rPr>
        <w:t>Поэтому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F206D">
        <w:rPr>
          <w:rFonts w:ascii="Times New Roman" w:hAnsi="Times New Roman"/>
          <w:sz w:val="28"/>
          <w:szCs w:val="28"/>
        </w:rPr>
        <w:t>введение</w:t>
      </w:r>
      <w:r w:rsidR="00F47999" w:rsidRPr="00CF206D">
        <w:rPr>
          <w:rFonts w:ascii="Times New Roman" w:hAnsi="Times New Roman"/>
          <w:sz w:val="28"/>
          <w:szCs w:val="28"/>
        </w:rPr>
        <w:t xml:space="preserve"> понятия «образование для устойчивого развития» в </w:t>
      </w:r>
      <w:r w:rsidR="00F47999">
        <w:rPr>
          <w:rFonts w:ascii="Times New Roman" w:hAnsi="Times New Roman"/>
          <w:sz w:val="28"/>
          <w:szCs w:val="28"/>
        </w:rPr>
        <w:t xml:space="preserve">проект </w:t>
      </w:r>
      <w:r w:rsidR="00F47999" w:rsidRPr="00CF206D">
        <w:rPr>
          <w:rFonts w:ascii="Times New Roman" w:hAnsi="Times New Roman"/>
          <w:sz w:val="28"/>
          <w:szCs w:val="28"/>
        </w:rPr>
        <w:t>Закона, позволит нормативно обеспечить исполнение обязательств</w:t>
      </w:r>
      <w:r w:rsidR="00F47999">
        <w:rPr>
          <w:rFonts w:ascii="Times New Roman" w:hAnsi="Times New Roman"/>
          <w:sz w:val="28"/>
          <w:szCs w:val="28"/>
        </w:rPr>
        <w:t xml:space="preserve"> по образованию</w:t>
      </w:r>
      <w:r w:rsidR="00F47999" w:rsidRPr="00CF206D">
        <w:rPr>
          <w:rFonts w:ascii="Times New Roman" w:hAnsi="Times New Roman"/>
          <w:sz w:val="28"/>
          <w:szCs w:val="28"/>
        </w:rPr>
        <w:t xml:space="preserve">, </w:t>
      </w:r>
      <w:r w:rsidR="00F47999">
        <w:rPr>
          <w:rFonts w:ascii="Times New Roman" w:hAnsi="Times New Roman"/>
          <w:sz w:val="28"/>
          <w:szCs w:val="28"/>
        </w:rPr>
        <w:t xml:space="preserve">вытекающих из Национальной стратегии устойчивого развития и </w:t>
      </w:r>
      <w:r w:rsidR="00F47999" w:rsidRPr="00CF206D">
        <w:rPr>
          <w:rFonts w:ascii="Times New Roman" w:hAnsi="Times New Roman"/>
          <w:sz w:val="28"/>
          <w:szCs w:val="28"/>
        </w:rPr>
        <w:t xml:space="preserve">Программы Правительства Кыргызской Республики </w:t>
      </w:r>
      <w:r w:rsidR="00F47999">
        <w:rPr>
          <w:rFonts w:ascii="Times New Roman" w:hAnsi="Times New Roman"/>
          <w:sz w:val="28"/>
          <w:szCs w:val="28"/>
        </w:rPr>
        <w:t>(</w:t>
      </w:r>
      <w:r w:rsidR="00F47999" w:rsidRPr="00CF206D">
        <w:rPr>
          <w:rFonts w:ascii="Times New Roman" w:hAnsi="Times New Roman"/>
          <w:sz w:val="28"/>
          <w:szCs w:val="28"/>
        </w:rPr>
        <w:t xml:space="preserve">приоритет 2 задача </w:t>
      </w:r>
      <w:r w:rsidR="00F47999" w:rsidRPr="00CF206D">
        <w:rPr>
          <w:rFonts w:ascii="Times New Roman" w:hAnsi="Times New Roman"/>
          <w:sz w:val="28"/>
          <w:szCs w:val="28"/>
          <w:lang w:val="en-US"/>
        </w:rPr>
        <w:t>vi</w:t>
      </w:r>
      <w:r w:rsidR="00F47999" w:rsidRPr="00CF206D">
        <w:rPr>
          <w:rFonts w:ascii="Times New Roman" w:hAnsi="Times New Roman"/>
          <w:sz w:val="28"/>
          <w:szCs w:val="28"/>
        </w:rPr>
        <w:t xml:space="preserve"> – «</w:t>
      </w:r>
      <w:r w:rsidR="00F47999" w:rsidRPr="00CF206D">
        <w:rPr>
          <w:rFonts w:ascii="Times New Roman" w:eastAsia="MS Mincho" w:hAnsi="Times New Roman"/>
          <w:sz w:val="28"/>
          <w:szCs w:val="28"/>
          <w:lang w:eastAsia="ja-JP"/>
        </w:rPr>
        <w:t>включение в содержание образования на всех уровнях вопросов устойчивого развития</w:t>
      </w:r>
      <w:r w:rsidR="00F47999">
        <w:rPr>
          <w:rFonts w:ascii="Times New Roman" w:eastAsia="MS Mincho" w:hAnsi="Times New Roman"/>
          <w:sz w:val="28"/>
          <w:szCs w:val="28"/>
          <w:lang w:eastAsia="ja-JP"/>
        </w:rPr>
        <w:t xml:space="preserve">, </w:t>
      </w:r>
      <w:r w:rsidR="00F47999" w:rsidRPr="00CF206D">
        <w:rPr>
          <w:rFonts w:ascii="Times New Roman" w:hAnsi="Times New Roman"/>
          <w:sz w:val="28"/>
          <w:szCs w:val="28"/>
        </w:rPr>
        <w:t>для формирования модели «образ</w:t>
      </w:r>
      <w:r w:rsidR="00F47999">
        <w:rPr>
          <w:rFonts w:ascii="Times New Roman" w:hAnsi="Times New Roman"/>
          <w:sz w:val="28"/>
          <w:szCs w:val="28"/>
        </w:rPr>
        <w:t>ования для устойчивого развития</w:t>
      </w:r>
      <w:r w:rsidR="00F47999" w:rsidRPr="00CF206D">
        <w:rPr>
          <w:rFonts w:ascii="Times New Roman" w:hAnsi="Times New Roman"/>
          <w:sz w:val="28"/>
          <w:szCs w:val="28"/>
        </w:rPr>
        <w:t>»</w:t>
      </w:r>
      <w:r w:rsidR="00F47999">
        <w:rPr>
          <w:rFonts w:ascii="Times New Roman" w:hAnsi="Times New Roman"/>
          <w:sz w:val="28"/>
          <w:szCs w:val="28"/>
        </w:rPr>
        <w:t xml:space="preserve"> и др.)</w:t>
      </w:r>
      <w:r w:rsidR="00F47999" w:rsidRPr="00CF206D">
        <w:rPr>
          <w:rFonts w:ascii="Times New Roman" w:hAnsi="Times New Roman"/>
          <w:sz w:val="28"/>
          <w:szCs w:val="28"/>
        </w:rPr>
        <w:t xml:space="preserve">. </w:t>
      </w:r>
    </w:p>
    <w:p w:rsidR="00F47999" w:rsidRDefault="00917236" w:rsidP="00F47999">
      <w:pPr>
        <w:pStyle w:val="a4"/>
        <w:contextualSpacing/>
        <w:jc w:val="both"/>
        <w:rPr>
          <w:spacing w:val="1"/>
        </w:rPr>
      </w:pPr>
      <w:r>
        <w:rPr>
          <w:spacing w:val="1"/>
        </w:rPr>
        <w:lastRenderedPageBreak/>
        <w:t xml:space="preserve">В статьи 1, </w:t>
      </w:r>
      <w:r w:rsidR="00F357BB">
        <w:rPr>
          <w:spacing w:val="1"/>
        </w:rPr>
        <w:t xml:space="preserve">16 </w:t>
      </w:r>
      <w:r w:rsidR="00F357BB" w:rsidRPr="00F36646">
        <w:rPr>
          <w:spacing w:val="1"/>
        </w:rPr>
        <w:t>введены</w:t>
      </w:r>
      <w:r w:rsidR="00F47999" w:rsidRPr="00F36646">
        <w:rPr>
          <w:spacing w:val="1"/>
        </w:rPr>
        <w:t xml:space="preserve"> понятия и </w:t>
      </w:r>
      <w:r w:rsidR="00F47999">
        <w:rPr>
          <w:spacing w:val="1"/>
        </w:rPr>
        <w:t>условия</w:t>
      </w:r>
      <w:r w:rsidR="00F47999" w:rsidRPr="00F36646">
        <w:rPr>
          <w:spacing w:val="1"/>
        </w:rPr>
        <w:t xml:space="preserve">, связанные с реализацией поликультурного и многоязычного образования.  </w:t>
      </w:r>
    </w:p>
    <w:p w:rsidR="00F47999" w:rsidRPr="00F36646" w:rsidRDefault="00F47999" w:rsidP="00F47999">
      <w:pPr>
        <w:pStyle w:val="a4"/>
        <w:contextualSpacing/>
        <w:jc w:val="both"/>
        <w:rPr>
          <w:spacing w:val="1"/>
        </w:rPr>
      </w:pPr>
      <w:r w:rsidRPr="00F36646">
        <w:rPr>
          <w:spacing w:val="1"/>
        </w:rPr>
        <w:t>Изменен</w:t>
      </w:r>
      <w:r w:rsidR="00F357BB">
        <w:rPr>
          <w:spacing w:val="1"/>
        </w:rPr>
        <w:t>ия, вносимые  в Закон</w:t>
      </w:r>
      <w:r w:rsidRPr="00F36646">
        <w:rPr>
          <w:spacing w:val="1"/>
        </w:rPr>
        <w:t xml:space="preserve"> </w:t>
      </w:r>
      <w:proofErr w:type="spellStart"/>
      <w:r>
        <w:rPr>
          <w:spacing w:val="1"/>
        </w:rPr>
        <w:t>К</w:t>
      </w:r>
      <w:r w:rsidR="00DF079F">
        <w:rPr>
          <w:spacing w:val="1"/>
        </w:rPr>
        <w:t>ыргызской</w:t>
      </w:r>
      <w:proofErr w:type="spellEnd"/>
      <w:r w:rsidR="00994F19">
        <w:rPr>
          <w:spacing w:val="1"/>
          <w:lang w:val="ky-KG"/>
        </w:rPr>
        <w:t xml:space="preserve"> </w:t>
      </w:r>
      <w:r w:rsidR="00F357BB">
        <w:rPr>
          <w:spacing w:val="1"/>
        </w:rPr>
        <w:t>Республики</w:t>
      </w:r>
      <w:r w:rsidR="00F357BB" w:rsidRPr="00F36646">
        <w:rPr>
          <w:spacing w:val="1"/>
        </w:rPr>
        <w:t xml:space="preserve"> «Об</w:t>
      </w:r>
      <w:r w:rsidRPr="00F36646">
        <w:rPr>
          <w:spacing w:val="1"/>
        </w:rPr>
        <w:t xml:space="preserve"> образовании»</w:t>
      </w:r>
      <w:r>
        <w:rPr>
          <w:spacing w:val="1"/>
        </w:rPr>
        <w:t>,</w:t>
      </w:r>
      <w:r w:rsidRPr="00F36646">
        <w:rPr>
          <w:spacing w:val="1"/>
        </w:rPr>
        <w:t xml:space="preserve"> обеспечат закрепление норм многоязычного и поликультурного образования как одних из ключевых принципов организации системы образования Кыргызстана, что соответствует общим направлениям развития страны</w:t>
      </w:r>
      <w:r>
        <w:rPr>
          <w:spacing w:val="1"/>
        </w:rPr>
        <w:t xml:space="preserve"> для достижения устойчивого социального развития</w:t>
      </w:r>
      <w:r w:rsidRPr="00F36646">
        <w:rPr>
          <w:spacing w:val="1"/>
        </w:rPr>
        <w:t xml:space="preserve"> и обеспечивает, с одной стороны, за счет ов</w:t>
      </w:r>
      <w:r>
        <w:rPr>
          <w:spacing w:val="1"/>
        </w:rPr>
        <w:t xml:space="preserve">ладения государственным языком - </w:t>
      </w:r>
      <w:r w:rsidRPr="00F36646">
        <w:rPr>
          <w:spacing w:val="1"/>
        </w:rPr>
        <w:t xml:space="preserve">интеграцию в общество национальных меньшинств и выработку гражданской идентичности всего населения Кыргызстана, а с другой – создает благоприятные возможности изучения родного языка и/или изучения мировых языков. </w:t>
      </w:r>
    </w:p>
    <w:p w:rsidR="00F357BB" w:rsidRDefault="00F47999" w:rsidP="00F47999">
      <w:pPr>
        <w:pStyle w:val="tkTekst"/>
        <w:spacing w:after="0" w:line="240" w:lineRule="auto"/>
        <w:contextualSpacing/>
        <w:rPr>
          <w:rFonts w:ascii="Times New Roman" w:hAnsi="Times New Roman" w:cs="Times New Roman"/>
          <w:spacing w:val="1"/>
          <w:sz w:val="28"/>
          <w:szCs w:val="28"/>
        </w:rPr>
      </w:pPr>
      <w:r w:rsidRPr="00F36646">
        <w:rPr>
          <w:rFonts w:ascii="Times New Roman" w:hAnsi="Times New Roman" w:cs="Times New Roman"/>
          <w:spacing w:val="1"/>
          <w:sz w:val="28"/>
          <w:szCs w:val="28"/>
        </w:rPr>
        <w:t xml:space="preserve">Внесение в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статью 1 </w:t>
      </w:r>
      <w:r w:rsidRPr="00F36646">
        <w:rPr>
          <w:rFonts w:ascii="Times New Roman" w:hAnsi="Times New Roman" w:cs="Times New Roman"/>
          <w:spacing w:val="1"/>
          <w:sz w:val="28"/>
          <w:szCs w:val="28"/>
        </w:rPr>
        <w:t>Закон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F36646">
        <w:rPr>
          <w:rFonts w:ascii="Times New Roman" w:hAnsi="Times New Roman" w:cs="Times New Roman"/>
          <w:spacing w:val="1"/>
          <w:sz w:val="28"/>
          <w:szCs w:val="28"/>
        </w:rPr>
        <w:t xml:space="preserve"> «Об образовании»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понятия, </w:t>
      </w:r>
      <w:r w:rsidRPr="00F36646">
        <w:rPr>
          <w:rFonts w:ascii="Times New Roman" w:hAnsi="Times New Roman" w:cs="Times New Roman"/>
          <w:spacing w:val="1"/>
          <w:sz w:val="28"/>
          <w:szCs w:val="28"/>
        </w:rPr>
        <w:t>связанного с гендер</w:t>
      </w:r>
      <w:r>
        <w:rPr>
          <w:rFonts w:ascii="Times New Roman" w:hAnsi="Times New Roman" w:cs="Times New Roman"/>
          <w:spacing w:val="1"/>
          <w:sz w:val="28"/>
          <w:szCs w:val="28"/>
        </w:rPr>
        <w:t>ным равенством, базируется на</w:t>
      </w:r>
      <w:r w:rsidRPr="00F36646">
        <w:rPr>
          <w:rFonts w:ascii="Times New Roman" w:hAnsi="Times New Roman" w:cs="Times New Roman"/>
          <w:spacing w:val="1"/>
          <w:sz w:val="28"/>
          <w:szCs w:val="28"/>
        </w:rPr>
        <w:t xml:space="preserve"> принципах, закрепленных в законодательстве Кыргызской Республики, в том числе - Законе Кыргызской Республики «О государственных гарантиях равных прав и равных возможностей для мужчин и женщин»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F47999" w:rsidRDefault="00F47999" w:rsidP="00F47999">
      <w:pPr>
        <w:pStyle w:val="tkTekst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Включение в статью 1 </w:t>
      </w:r>
      <w:r w:rsidR="00F357BB">
        <w:rPr>
          <w:rFonts w:ascii="Times New Roman" w:hAnsi="Times New Roman"/>
          <w:sz w:val="28"/>
          <w:szCs w:val="28"/>
        </w:rPr>
        <w:t xml:space="preserve">понятия </w:t>
      </w:r>
      <w:r w:rsidR="00F357BB" w:rsidRPr="006C6CBE">
        <w:rPr>
          <w:rFonts w:ascii="Times New Roman" w:hAnsi="Times New Roman"/>
          <w:sz w:val="28"/>
          <w:szCs w:val="28"/>
        </w:rPr>
        <w:t>«</w:t>
      </w:r>
      <w:r w:rsidRPr="006C6CBE">
        <w:rPr>
          <w:rFonts w:ascii="Times New Roman" w:hAnsi="Times New Roman"/>
          <w:sz w:val="28"/>
          <w:szCs w:val="28"/>
        </w:rPr>
        <w:t>инклю</w:t>
      </w:r>
      <w:r>
        <w:rPr>
          <w:rFonts w:ascii="Times New Roman" w:hAnsi="Times New Roman"/>
          <w:sz w:val="28"/>
          <w:szCs w:val="28"/>
        </w:rPr>
        <w:t xml:space="preserve">зивное </w:t>
      </w:r>
      <w:r w:rsidR="00F357BB">
        <w:rPr>
          <w:rFonts w:ascii="Times New Roman" w:hAnsi="Times New Roman"/>
          <w:sz w:val="28"/>
          <w:szCs w:val="28"/>
        </w:rPr>
        <w:t>образование» обеспечивает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6C6CBE">
        <w:rPr>
          <w:rFonts w:ascii="Times New Roman" w:hAnsi="Times New Roman"/>
          <w:sz w:val="28"/>
          <w:szCs w:val="28"/>
        </w:rPr>
        <w:t xml:space="preserve"> легитимность в системе образования. Современное понимание термина «инклюзия» (его медицинская и социальная стороны) является частью </w:t>
      </w:r>
      <w:r>
        <w:rPr>
          <w:rFonts w:ascii="Times New Roman" w:hAnsi="Times New Roman"/>
          <w:sz w:val="28"/>
          <w:szCs w:val="28"/>
        </w:rPr>
        <w:t>реализации</w:t>
      </w:r>
      <w:r w:rsidRPr="006C6CBE">
        <w:rPr>
          <w:rFonts w:ascii="Times New Roman" w:hAnsi="Times New Roman"/>
          <w:sz w:val="28"/>
          <w:szCs w:val="28"/>
        </w:rPr>
        <w:t xml:space="preserve"> личностно-ориентированного образования, поскольку требует обеспечения условий для обучения (физических, психологических, социальных)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6CBE">
        <w:rPr>
          <w:rFonts w:ascii="Times New Roman" w:hAnsi="Times New Roman"/>
          <w:sz w:val="28"/>
          <w:szCs w:val="28"/>
        </w:rPr>
        <w:t>которые позволят каждому ребенку получить образование, соответс</w:t>
      </w:r>
      <w:r>
        <w:rPr>
          <w:rFonts w:ascii="Times New Roman" w:hAnsi="Times New Roman"/>
          <w:sz w:val="28"/>
          <w:szCs w:val="28"/>
        </w:rPr>
        <w:t xml:space="preserve">твующее его </w:t>
      </w:r>
      <w:r w:rsidRPr="006C6CBE">
        <w:rPr>
          <w:rFonts w:ascii="Times New Roman" w:hAnsi="Times New Roman"/>
          <w:sz w:val="28"/>
          <w:szCs w:val="28"/>
        </w:rPr>
        <w:t>потребностям</w:t>
      </w:r>
      <w:r>
        <w:rPr>
          <w:rFonts w:ascii="Times New Roman" w:hAnsi="Times New Roman"/>
          <w:sz w:val="28"/>
          <w:szCs w:val="28"/>
        </w:rPr>
        <w:t>, в том числе – в общеобразовательной школе</w:t>
      </w:r>
      <w:r w:rsidRPr="006C6CBE">
        <w:rPr>
          <w:rFonts w:ascii="Times New Roman" w:hAnsi="Times New Roman"/>
          <w:sz w:val="28"/>
          <w:szCs w:val="28"/>
        </w:rPr>
        <w:t xml:space="preserve"> </w:t>
      </w:r>
    </w:p>
    <w:p w:rsidR="00F47999" w:rsidRDefault="00F47999" w:rsidP="00F4799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2579">
        <w:rPr>
          <w:rFonts w:ascii="Times New Roman" w:hAnsi="Times New Roman"/>
          <w:sz w:val="28"/>
          <w:szCs w:val="28"/>
        </w:rPr>
        <w:t>Остальн</w:t>
      </w:r>
      <w:r>
        <w:rPr>
          <w:rFonts w:ascii="Times New Roman" w:hAnsi="Times New Roman"/>
          <w:sz w:val="28"/>
          <w:szCs w:val="28"/>
        </w:rPr>
        <w:t>ые изменения, внесенные в законопроект</w:t>
      </w:r>
      <w:r w:rsidRPr="00722579">
        <w:rPr>
          <w:rFonts w:ascii="Times New Roman" w:hAnsi="Times New Roman"/>
          <w:sz w:val="28"/>
          <w:szCs w:val="28"/>
        </w:rPr>
        <w:t>, вытекают из нового типа стандартизации.</w:t>
      </w:r>
      <w:r w:rsidR="00994F19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722579">
        <w:rPr>
          <w:rFonts w:ascii="Times New Roman" w:hAnsi="Times New Roman"/>
          <w:sz w:val="28"/>
          <w:szCs w:val="28"/>
        </w:rPr>
        <w:t>Значительным шагом вперед в развитии системы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22579">
        <w:rPr>
          <w:rFonts w:ascii="Times New Roman" w:hAnsi="Times New Roman"/>
          <w:sz w:val="28"/>
          <w:szCs w:val="28"/>
        </w:rPr>
        <w:t xml:space="preserve">станет </w:t>
      </w:r>
      <w:r>
        <w:rPr>
          <w:rFonts w:ascii="Times New Roman" w:hAnsi="Times New Roman"/>
          <w:sz w:val="28"/>
          <w:szCs w:val="28"/>
        </w:rPr>
        <w:t>внесение в статью 1 понятия «оценивание»</w:t>
      </w:r>
      <w:r w:rsidR="00F357BB">
        <w:rPr>
          <w:rFonts w:ascii="Times New Roman" w:hAnsi="Times New Roman"/>
          <w:sz w:val="28"/>
          <w:szCs w:val="28"/>
        </w:rPr>
        <w:t>.</w:t>
      </w:r>
      <w:r w:rsidR="00E86D35">
        <w:rPr>
          <w:rFonts w:ascii="Times New Roman" w:hAnsi="Times New Roman"/>
          <w:sz w:val="28"/>
          <w:szCs w:val="28"/>
        </w:rPr>
        <w:t xml:space="preserve"> так </w:t>
      </w:r>
      <w:r w:rsidR="00F357BB">
        <w:rPr>
          <w:rFonts w:ascii="Times New Roman" w:hAnsi="Times New Roman"/>
          <w:sz w:val="28"/>
          <w:szCs w:val="28"/>
        </w:rPr>
        <w:t>как закрепленное</w:t>
      </w:r>
      <w:r w:rsidRPr="00722579">
        <w:rPr>
          <w:rFonts w:ascii="Times New Roman" w:hAnsi="Times New Roman"/>
          <w:sz w:val="28"/>
          <w:szCs w:val="28"/>
        </w:rPr>
        <w:t xml:space="preserve"> в статье </w:t>
      </w:r>
      <w:r>
        <w:rPr>
          <w:rFonts w:ascii="Times New Roman" w:hAnsi="Times New Roman"/>
          <w:sz w:val="28"/>
          <w:szCs w:val="28"/>
        </w:rPr>
        <w:t xml:space="preserve">5 </w:t>
      </w:r>
      <w:r w:rsidR="00E86D35">
        <w:rPr>
          <w:rFonts w:ascii="Times New Roman" w:hAnsi="Times New Roman"/>
          <w:sz w:val="28"/>
          <w:szCs w:val="28"/>
        </w:rPr>
        <w:t xml:space="preserve">Закона </w:t>
      </w:r>
      <w:proofErr w:type="spellStart"/>
      <w:r w:rsidR="00E86D35">
        <w:rPr>
          <w:rFonts w:ascii="Times New Roman" w:hAnsi="Times New Roman"/>
          <w:sz w:val="28"/>
          <w:szCs w:val="28"/>
        </w:rPr>
        <w:t>Кыргызской</w:t>
      </w:r>
      <w:proofErr w:type="spellEnd"/>
      <w:r w:rsidR="00E86D35">
        <w:rPr>
          <w:rFonts w:ascii="Times New Roman" w:hAnsi="Times New Roman"/>
          <w:sz w:val="28"/>
          <w:szCs w:val="28"/>
        </w:rPr>
        <w:t xml:space="preserve"> Республики «Об образовании»</w:t>
      </w:r>
      <w:r>
        <w:rPr>
          <w:rFonts w:ascii="Times New Roman" w:hAnsi="Times New Roman"/>
          <w:sz w:val="28"/>
          <w:szCs w:val="28"/>
        </w:rPr>
        <w:t>, согласно которой «</w:t>
      </w:r>
      <w:r w:rsidRPr="00722579">
        <w:rPr>
          <w:rFonts w:ascii="Times New Roman" w:hAnsi="Times New Roman"/>
          <w:sz w:val="28"/>
          <w:szCs w:val="28"/>
        </w:rPr>
        <w:t xml:space="preserve">Государственный </w:t>
      </w:r>
      <w:r w:rsidR="00F357BB" w:rsidRPr="00722579">
        <w:rPr>
          <w:rFonts w:ascii="Times New Roman" w:hAnsi="Times New Roman"/>
          <w:sz w:val="28"/>
          <w:szCs w:val="28"/>
        </w:rPr>
        <w:t>стандарт является</w:t>
      </w:r>
      <w:r w:rsidRPr="00722579">
        <w:rPr>
          <w:rFonts w:ascii="Times New Roman" w:hAnsi="Times New Roman"/>
          <w:sz w:val="28"/>
          <w:szCs w:val="28"/>
        </w:rPr>
        <w:t xml:space="preserve"> основой для проведения оцен</w:t>
      </w:r>
      <w:r>
        <w:rPr>
          <w:rFonts w:ascii="Times New Roman" w:hAnsi="Times New Roman"/>
          <w:sz w:val="28"/>
          <w:szCs w:val="28"/>
        </w:rPr>
        <w:t>ивания</w:t>
      </w:r>
      <w:r w:rsidRPr="00722579">
        <w:rPr>
          <w:rFonts w:ascii="Times New Roman" w:hAnsi="Times New Roman"/>
          <w:sz w:val="28"/>
          <w:szCs w:val="28"/>
        </w:rPr>
        <w:t xml:space="preserve"> качества образования</w:t>
      </w:r>
      <w:r>
        <w:rPr>
          <w:rFonts w:ascii="Times New Roman" w:hAnsi="Times New Roman"/>
          <w:sz w:val="28"/>
          <w:szCs w:val="28"/>
        </w:rPr>
        <w:t>»</w:t>
      </w:r>
      <w:r w:rsidRPr="007225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Это положение может стать нормативной основой разработки и проведения комплексной оценки сектора образования (оценки качества образования), поскольку в настоящее время, периодически проводится только Национальное оценивание образовательных достижений учащихся (4 классы в 2014 г., ранее – 4 и 8 классы – в 2006, 2009 гг.). </w:t>
      </w:r>
    </w:p>
    <w:p w:rsidR="00F47999" w:rsidRDefault="00E075FD" w:rsidP="00F4799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норма </w:t>
      </w:r>
      <w:r w:rsidR="00F47999">
        <w:rPr>
          <w:rFonts w:ascii="Times New Roman" w:hAnsi="Times New Roman"/>
          <w:sz w:val="28"/>
          <w:szCs w:val="28"/>
        </w:rPr>
        <w:t xml:space="preserve">также лежит в русле общего перехода Кыргызстана к управлению, ориентированному на результат. Оценка достижений учащихся и сектора в целом, позволит принимать более информированные решения, что будет работать на исполнение конституционных гарантий предоставления доступного и качественного образования каждому. </w:t>
      </w:r>
    </w:p>
    <w:p w:rsidR="00F47999" w:rsidRPr="000B2085" w:rsidRDefault="00F47999" w:rsidP="00F47999">
      <w:pPr>
        <w:pStyle w:val="1"/>
        <w:shd w:val="clear" w:color="auto" w:fill="auto"/>
        <w:spacing w:after="0" w:line="240" w:lineRule="auto"/>
        <w:ind w:left="20" w:right="40" w:firstLine="700"/>
        <w:contextualSpacing/>
        <w:jc w:val="both"/>
        <w:rPr>
          <w:sz w:val="28"/>
          <w:szCs w:val="28"/>
        </w:rPr>
      </w:pPr>
      <w:r w:rsidRPr="000B2085">
        <w:rPr>
          <w:sz w:val="28"/>
          <w:szCs w:val="28"/>
        </w:rPr>
        <w:t xml:space="preserve">Изменения, вносимые в статью 28, определены протокольным поручением заседания Правительства </w:t>
      </w:r>
      <w:proofErr w:type="spellStart"/>
      <w:r w:rsidRPr="000B2085">
        <w:rPr>
          <w:sz w:val="28"/>
          <w:szCs w:val="28"/>
        </w:rPr>
        <w:t>Кыргызской</w:t>
      </w:r>
      <w:proofErr w:type="spellEnd"/>
      <w:r w:rsidRPr="000B2085">
        <w:rPr>
          <w:sz w:val="28"/>
          <w:szCs w:val="28"/>
        </w:rPr>
        <w:t xml:space="preserve"> Республики для закрепления механизма финансирования обучения студентов образовательных организаций среднего и высшего профессионального образования, утвержденного постановлением Правительства </w:t>
      </w:r>
      <w:proofErr w:type="spellStart"/>
      <w:r w:rsidRPr="000B2085">
        <w:rPr>
          <w:sz w:val="28"/>
          <w:szCs w:val="28"/>
        </w:rPr>
        <w:t>Кыргызской</w:t>
      </w:r>
      <w:proofErr w:type="spellEnd"/>
      <w:r w:rsidRPr="000B2085">
        <w:rPr>
          <w:sz w:val="28"/>
          <w:szCs w:val="28"/>
        </w:rPr>
        <w:t xml:space="preserve"> </w:t>
      </w:r>
      <w:r w:rsidRPr="000B2085">
        <w:rPr>
          <w:sz w:val="28"/>
          <w:szCs w:val="28"/>
        </w:rPr>
        <w:lastRenderedPageBreak/>
        <w:t xml:space="preserve">Республики от 28 мая 2012 года № 331, которым предусмотрено, что «граждане </w:t>
      </w:r>
      <w:proofErr w:type="spellStart"/>
      <w:r w:rsidRPr="000B2085">
        <w:rPr>
          <w:sz w:val="28"/>
          <w:szCs w:val="28"/>
        </w:rPr>
        <w:t>Кыргызской</w:t>
      </w:r>
      <w:proofErr w:type="spellEnd"/>
      <w:r w:rsidRPr="000B2085">
        <w:rPr>
          <w:sz w:val="28"/>
          <w:szCs w:val="28"/>
        </w:rPr>
        <w:t xml:space="preserve"> Республики, зачисленные в образовательные организации среднего и высшего профессионального образования и получившие за счет бюджетных средств среднее и высшее профессиональное образование по медицинским, фармацевтическим специальностям</w:t>
      </w:r>
      <w:r>
        <w:rPr>
          <w:sz w:val="28"/>
          <w:szCs w:val="28"/>
        </w:rPr>
        <w:t>,</w:t>
      </w:r>
      <w:r w:rsidRPr="000B2085">
        <w:rPr>
          <w:sz w:val="28"/>
          <w:szCs w:val="28"/>
        </w:rPr>
        <w:t xml:space="preserve"> подлежат направлению на работу согласно распределению Министерства здравоохранения </w:t>
      </w:r>
      <w:proofErr w:type="spellStart"/>
      <w:r w:rsidRPr="000B2085">
        <w:rPr>
          <w:sz w:val="28"/>
          <w:szCs w:val="28"/>
        </w:rPr>
        <w:t>Кыргызской</w:t>
      </w:r>
      <w:proofErr w:type="spellEnd"/>
      <w:r w:rsidRPr="000B2085">
        <w:rPr>
          <w:sz w:val="28"/>
          <w:szCs w:val="28"/>
        </w:rPr>
        <w:t xml:space="preserve"> Республики со сроком отработки два года,</w:t>
      </w:r>
      <w:r w:rsidRPr="00032B43">
        <w:rPr>
          <w:sz w:val="28"/>
          <w:szCs w:val="28"/>
          <w:lang w:val="ky-KG"/>
        </w:rPr>
        <w:t>по творческим специальностям согласно распределению Министерства культуры, информации и туризма Кырзызской Республики со сроком отработки три года,</w:t>
      </w:r>
      <w:r w:rsidRPr="000B2085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педагогическим специальностям </w:t>
      </w:r>
      <w:r w:rsidRPr="000B2085">
        <w:rPr>
          <w:sz w:val="28"/>
          <w:szCs w:val="28"/>
        </w:rPr>
        <w:t>согласно распределению Министерства образования и науки Кыргызской Республики со сроком отработки три года.</w:t>
      </w:r>
    </w:p>
    <w:p w:rsidR="00F47999" w:rsidRPr="000B2085" w:rsidRDefault="00F47999" w:rsidP="00F47999">
      <w:pPr>
        <w:pStyle w:val="1"/>
        <w:shd w:val="clear" w:color="auto" w:fill="auto"/>
        <w:spacing w:after="0" w:line="240" w:lineRule="auto"/>
        <w:ind w:left="20" w:right="40" w:firstLine="700"/>
        <w:contextualSpacing/>
        <w:jc w:val="both"/>
        <w:rPr>
          <w:sz w:val="28"/>
          <w:szCs w:val="28"/>
        </w:rPr>
      </w:pPr>
      <w:r w:rsidRPr="000B2085">
        <w:rPr>
          <w:sz w:val="28"/>
          <w:szCs w:val="28"/>
        </w:rPr>
        <w:t>В случае отказа от работы по направлению</w:t>
      </w:r>
      <w:r>
        <w:rPr>
          <w:sz w:val="28"/>
          <w:szCs w:val="28"/>
        </w:rPr>
        <w:t>,</w:t>
      </w:r>
      <w:r w:rsidRPr="000B2085">
        <w:rPr>
          <w:sz w:val="28"/>
          <w:szCs w:val="28"/>
        </w:rPr>
        <w:t xml:space="preserve"> указанные лица</w:t>
      </w:r>
      <w:r>
        <w:rPr>
          <w:sz w:val="28"/>
          <w:szCs w:val="28"/>
        </w:rPr>
        <w:t>,</w:t>
      </w:r>
      <w:r w:rsidRPr="000B2085">
        <w:rPr>
          <w:sz w:val="28"/>
          <w:szCs w:val="28"/>
        </w:rPr>
        <w:t xml:space="preserve"> обязаны возместить образовательной организации затраты на подготовку специалиста в размере государственного обр</w:t>
      </w:r>
      <w:r>
        <w:rPr>
          <w:sz w:val="28"/>
          <w:szCs w:val="28"/>
        </w:rPr>
        <w:t>азовательного гранта</w:t>
      </w:r>
      <w:r w:rsidRPr="000B2085">
        <w:rPr>
          <w:sz w:val="28"/>
          <w:szCs w:val="28"/>
        </w:rPr>
        <w:t>».</w:t>
      </w:r>
    </w:p>
    <w:p w:rsidR="00F47999" w:rsidRPr="000B2085" w:rsidRDefault="00F47999" w:rsidP="00F47999">
      <w:pPr>
        <w:pStyle w:val="1"/>
        <w:shd w:val="clear" w:color="auto" w:fill="auto"/>
        <w:spacing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0B2085">
        <w:rPr>
          <w:sz w:val="28"/>
          <w:szCs w:val="28"/>
        </w:rPr>
        <w:t>Такая норма права по вопросу возмещения затрат на подготовку специалиста по медицинским и фармацевтическим специальностям, в случае его отказа от работы по направлению, закреплена в действующих Законах Кыргызской Республики, в частности, статьями 97 Закона Кыргызской Республики «Об охране здоровья граждан в Кыргызской Республике» и 18 Закона Кыргызской Республики «О статусе медицинского работника».</w:t>
      </w:r>
    </w:p>
    <w:p w:rsidR="00F47999" w:rsidRDefault="00F47999" w:rsidP="00F47999">
      <w:pPr>
        <w:pStyle w:val="1"/>
        <w:shd w:val="clear" w:color="auto" w:fill="auto"/>
        <w:tabs>
          <w:tab w:val="left" w:pos="9207"/>
        </w:tabs>
        <w:spacing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0B2085">
        <w:rPr>
          <w:sz w:val="28"/>
          <w:szCs w:val="28"/>
        </w:rPr>
        <w:t xml:space="preserve">В то же время, аналогичная норма права по отношению выпускников педагогических образовательных организаций, не существует. В связи с этим, внесение изменений в Закон Кыргызской Республики «Об образовании» будет способствовать повышению ответственности молодых специалистов по исполнению требований законодательства Кыргызской Республики. </w:t>
      </w:r>
    </w:p>
    <w:p w:rsidR="00032B43" w:rsidRPr="00032B43" w:rsidRDefault="00032B43" w:rsidP="00032B43">
      <w:pPr>
        <w:pStyle w:val="1"/>
        <w:tabs>
          <w:tab w:val="left" w:pos="9207"/>
        </w:tabs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дополнение к вышесказанному, </w:t>
      </w:r>
      <w:r w:rsidRPr="00032B43">
        <w:rPr>
          <w:sz w:val="28"/>
          <w:szCs w:val="28"/>
        </w:rPr>
        <w:t xml:space="preserve">в соответствии со статьей 43-1 Закона </w:t>
      </w:r>
      <w:r w:rsidRPr="00032B43">
        <w:rPr>
          <w:sz w:val="28"/>
          <w:szCs w:val="28"/>
          <w:lang w:val="ky-KG"/>
        </w:rPr>
        <w:t xml:space="preserve">Кыргызской Республики </w:t>
      </w:r>
      <w:r w:rsidRPr="00032B43">
        <w:rPr>
          <w:sz w:val="28"/>
          <w:szCs w:val="28"/>
        </w:rPr>
        <w:t>«</w:t>
      </w:r>
      <w:r w:rsidRPr="00032B43">
        <w:rPr>
          <w:sz w:val="28"/>
          <w:szCs w:val="28"/>
          <w:lang w:val="ky-KG"/>
        </w:rPr>
        <w:t>Об образовании</w:t>
      </w:r>
      <w:r w:rsidRPr="00032B43">
        <w:rPr>
          <w:sz w:val="28"/>
          <w:szCs w:val="28"/>
        </w:rPr>
        <w:t>» специальный счет в казначействе должен открываться для образовательной организации, поскольку попечительский совет согласно Закон</w:t>
      </w:r>
      <w:r w:rsidRPr="00032B43">
        <w:rPr>
          <w:sz w:val="28"/>
          <w:szCs w:val="28"/>
          <w:lang w:val="ky-KG"/>
        </w:rPr>
        <w:t>у</w:t>
      </w:r>
      <w:r w:rsidRPr="00032B43">
        <w:rPr>
          <w:sz w:val="28"/>
          <w:szCs w:val="28"/>
        </w:rPr>
        <w:t xml:space="preserve"> Кыргызской Республики «О попечительском совете</w:t>
      </w:r>
      <w:r w:rsidR="007C0A18" w:rsidRPr="00032B43">
        <w:rPr>
          <w:sz w:val="28"/>
          <w:szCs w:val="28"/>
        </w:rPr>
        <w:t>»,</w:t>
      </w:r>
      <w:bookmarkStart w:id="0" w:name="_GoBack"/>
      <w:bookmarkEnd w:id="0"/>
      <w:r w:rsidRPr="00032B43">
        <w:rPr>
          <w:sz w:val="28"/>
          <w:szCs w:val="28"/>
        </w:rPr>
        <w:t xml:space="preserve"> не является юридическим лицом. Следовательно, вся ответственность по использованию привлеченных финансовых средств будет возложена на руководителя образовательной организации. </w:t>
      </w:r>
    </w:p>
    <w:p w:rsidR="00032B43" w:rsidRPr="00032B43" w:rsidRDefault="00032B43" w:rsidP="00032B43">
      <w:pPr>
        <w:pStyle w:val="1"/>
        <w:tabs>
          <w:tab w:val="left" w:pos="9207"/>
        </w:tabs>
        <w:ind w:left="20" w:right="20" w:firstLine="720"/>
        <w:contextualSpacing/>
        <w:jc w:val="both"/>
        <w:rPr>
          <w:sz w:val="28"/>
          <w:szCs w:val="28"/>
        </w:rPr>
      </w:pPr>
      <w:r w:rsidRPr="00032B43">
        <w:rPr>
          <w:sz w:val="28"/>
          <w:szCs w:val="28"/>
        </w:rPr>
        <w:t xml:space="preserve">Кроме </w:t>
      </w:r>
      <w:proofErr w:type="spellStart"/>
      <w:proofErr w:type="gramStart"/>
      <w:r w:rsidRPr="00032B43">
        <w:rPr>
          <w:sz w:val="28"/>
          <w:szCs w:val="28"/>
        </w:rPr>
        <w:t>того,при</w:t>
      </w:r>
      <w:proofErr w:type="spellEnd"/>
      <w:proofErr w:type="gramEnd"/>
      <w:r w:rsidRPr="00032B43">
        <w:rPr>
          <w:sz w:val="28"/>
          <w:szCs w:val="28"/>
        </w:rPr>
        <w:t xml:space="preserve"> зачислении внебюджетных средств на специальный счет в казначействе ограничено свободное управлениеими, поскольку на средства специального счета распространяются жесткий регламент и процедуры, установленные для бюджетных средств. В связи с тем, что специальные средства включаются в доходы и расходы республиканского и местных бюджетов, на них также необходимо составлять сметы расходов с разбивкой по статьям затрат, поэтому изменение направлений использования специальных средств требует согласования с финансовыми органами. </w:t>
      </w:r>
    </w:p>
    <w:p w:rsidR="00032B43" w:rsidRPr="00032B43" w:rsidRDefault="00032B43" w:rsidP="00032B43">
      <w:pPr>
        <w:pStyle w:val="1"/>
        <w:tabs>
          <w:tab w:val="left" w:pos="9207"/>
        </w:tabs>
        <w:ind w:left="20" w:right="20" w:firstLine="720"/>
        <w:contextualSpacing/>
        <w:jc w:val="both"/>
        <w:rPr>
          <w:sz w:val="28"/>
          <w:szCs w:val="28"/>
        </w:rPr>
      </w:pPr>
      <w:r w:rsidRPr="00032B43">
        <w:rPr>
          <w:sz w:val="28"/>
          <w:szCs w:val="28"/>
        </w:rPr>
        <w:t xml:space="preserve">В связи с этим министерство предлагает установить норму о </w:t>
      </w:r>
      <w:r w:rsidRPr="00032B43">
        <w:rPr>
          <w:sz w:val="28"/>
          <w:szCs w:val="28"/>
        </w:rPr>
        <w:lastRenderedPageBreak/>
        <w:t xml:space="preserve">зачислении финансовых средств, привлеченных попечительским советом, на отдельный счет в казначействе, смета доходов и расходов </w:t>
      </w:r>
      <w:r w:rsidR="005453D3" w:rsidRPr="00032B43">
        <w:rPr>
          <w:sz w:val="28"/>
          <w:szCs w:val="28"/>
        </w:rPr>
        <w:t>для функционирования,</w:t>
      </w:r>
      <w:r w:rsidRPr="00032B43">
        <w:rPr>
          <w:sz w:val="28"/>
          <w:szCs w:val="28"/>
        </w:rPr>
        <w:t xml:space="preserve"> которого не утверждается. При этом за руководителем сохраняется ответственность за использование данных средств, которое будет осуществляться в необходимых объемах и направлениях по согласованию с попечительским советом.</w:t>
      </w:r>
    </w:p>
    <w:p w:rsidR="00032B43" w:rsidRPr="00032B43" w:rsidRDefault="00032B43" w:rsidP="00032B43">
      <w:pPr>
        <w:pStyle w:val="1"/>
        <w:shd w:val="clear" w:color="auto" w:fill="auto"/>
        <w:tabs>
          <w:tab w:val="left" w:pos="9207"/>
        </w:tabs>
        <w:ind w:left="20" w:right="20" w:firstLine="720"/>
        <w:contextualSpacing/>
        <w:jc w:val="both"/>
        <w:rPr>
          <w:bCs/>
          <w:sz w:val="28"/>
          <w:szCs w:val="28"/>
          <w:lang w:val="ky-KG"/>
        </w:rPr>
      </w:pPr>
      <w:r w:rsidRPr="00032B43">
        <w:rPr>
          <w:bCs/>
          <w:sz w:val="28"/>
          <w:szCs w:val="28"/>
          <w:lang w:val="ky-KG"/>
        </w:rPr>
        <w:t>Отрицательных последствий, влияющих на социальную, экономическую, правовую, правозашитную, гендерную, экологическую, коррупционную ситуацию, в результате принятия данного проекта Закона не будет.</w:t>
      </w:r>
    </w:p>
    <w:p w:rsidR="00032B43" w:rsidRDefault="00032B43" w:rsidP="00032B43">
      <w:pPr>
        <w:pStyle w:val="1"/>
        <w:tabs>
          <w:tab w:val="left" w:pos="9207"/>
        </w:tabs>
        <w:ind w:left="20" w:right="20" w:firstLine="720"/>
        <w:contextualSpacing/>
        <w:jc w:val="both"/>
        <w:rPr>
          <w:bCs/>
          <w:sz w:val="28"/>
          <w:szCs w:val="28"/>
          <w:lang w:val="ky-KG"/>
        </w:rPr>
      </w:pPr>
      <w:r w:rsidRPr="00032B43">
        <w:rPr>
          <w:bCs/>
          <w:sz w:val="28"/>
          <w:szCs w:val="28"/>
          <w:lang w:val="ky-KG"/>
        </w:rPr>
        <w:t>Проектом Закона предусматривается внесение дополнения в Закон Кыргызской Республики «О дошкольном образовании» в части нормативного закрепления режима работы дошкольных образовательных организаций, для создания оптимальных и приемлемых условий нахождения детей в организациях, а также предоставление возможноти родителям продолжать трудовую деятельность без опасения за  сохранность детей.</w:t>
      </w:r>
    </w:p>
    <w:p w:rsidR="00F47999" w:rsidRPr="00032B43" w:rsidRDefault="00F47999" w:rsidP="00032B43">
      <w:pPr>
        <w:pStyle w:val="1"/>
        <w:tabs>
          <w:tab w:val="left" w:pos="9207"/>
        </w:tabs>
        <w:spacing w:after="0"/>
        <w:ind w:left="20" w:right="20" w:firstLine="720"/>
        <w:contextualSpacing/>
        <w:jc w:val="both"/>
        <w:rPr>
          <w:sz w:val="28"/>
          <w:szCs w:val="28"/>
        </w:rPr>
      </w:pPr>
      <w:r w:rsidRPr="00032B43">
        <w:rPr>
          <w:sz w:val="28"/>
          <w:szCs w:val="28"/>
        </w:rPr>
        <w:t>Другие изменения и дополнения, предлагаемые в проект Закона «Об образовании», находятся в русле закрепления упомянутых выше реформ в секторе образования.</w:t>
      </w:r>
    </w:p>
    <w:p w:rsidR="00F47999" w:rsidRDefault="00F47999" w:rsidP="00F47999">
      <w:pPr>
        <w:pStyle w:val="a4"/>
        <w:contextualSpacing/>
        <w:jc w:val="both"/>
        <w:rPr>
          <w:spacing w:val="1"/>
        </w:rPr>
      </w:pPr>
      <w:r w:rsidRPr="000B2085">
        <w:t xml:space="preserve">Также необходимо отметить, что часть изменений и дополнений в Закон «Об </w:t>
      </w:r>
      <w:r w:rsidR="00BD26A4" w:rsidRPr="000B2085">
        <w:t>образовании»</w:t>
      </w:r>
      <w:r w:rsidR="00BD26A4">
        <w:t xml:space="preserve"> носит редакционный</w:t>
      </w:r>
      <w:r>
        <w:t xml:space="preserve"> характер и связана</w:t>
      </w:r>
      <w:r w:rsidRPr="000B2085">
        <w:t xml:space="preserve"> с необходимостью уточнить практику применен</w:t>
      </w:r>
      <w:r>
        <w:t>ия таких понятий, как</w:t>
      </w:r>
      <w:r w:rsidRPr="000B2085">
        <w:t xml:space="preserve"> «образование» и производных от него, изменения в трактовке которых</w:t>
      </w:r>
      <w:r>
        <w:t>,</w:t>
      </w:r>
      <w:r w:rsidRPr="000B2085">
        <w:t xml:space="preserve"> базируются на </w:t>
      </w:r>
      <w:r w:rsidRPr="000B2085">
        <w:rPr>
          <w:spacing w:val="1"/>
        </w:rPr>
        <w:t>определении, предложенном Организацией ООН по вопросам образования, науки и культуры (ЮНЕСКО) в рамках формирования единой концепции обучения</w:t>
      </w:r>
      <w:r>
        <w:rPr>
          <w:spacing w:val="1"/>
        </w:rPr>
        <w:t xml:space="preserve">, ориентированного на </w:t>
      </w:r>
      <w:r w:rsidR="00BD26A4">
        <w:rPr>
          <w:spacing w:val="1"/>
        </w:rPr>
        <w:t xml:space="preserve">результат </w:t>
      </w:r>
      <w:r w:rsidR="00BD26A4" w:rsidRPr="000B2085">
        <w:rPr>
          <w:spacing w:val="1"/>
        </w:rPr>
        <w:t>и</w:t>
      </w:r>
      <w:r w:rsidRPr="000B2085">
        <w:rPr>
          <w:spacing w:val="1"/>
        </w:rPr>
        <w:t xml:space="preserve"> другие. </w:t>
      </w:r>
    </w:p>
    <w:p w:rsidR="00A20D75" w:rsidRDefault="009109BC" w:rsidP="00F47999">
      <w:pPr>
        <w:pStyle w:val="a4"/>
        <w:contextualSpacing/>
        <w:jc w:val="both"/>
        <w:rPr>
          <w:spacing w:val="1"/>
        </w:rPr>
      </w:pPr>
      <w:r>
        <w:rPr>
          <w:spacing w:val="1"/>
        </w:rPr>
        <w:t xml:space="preserve">В дополнение ко всему, необходимо отметить и то, что данными изменениями и дополнениями предусматривается приведение Закона Кыргызской Республики «Об образовании» в соответствие с кодексом Кыргызской Республики «О детях», а также устранение правовых коллизий с другими нормативными правовыми актами, такими как Закон Кыргызской Республики «О правах </w:t>
      </w:r>
      <w:r w:rsidR="006933A0">
        <w:rPr>
          <w:spacing w:val="1"/>
        </w:rPr>
        <w:t>и гарантиях лиц с ограниченными возможностями здоровья</w:t>
      </w:r>
      <w:r>
        <w:rPr>
          <w:spacing w:val="1"/>
        </w:rPr>
        <w:t>»</w:t>
      </w:r>
      <w:r w:rsidR="006933A0">
        <w:rPr>
          <w:spacing w:val="1"/>
        </w:rPr>
        <w:t xml:space="preserve">, относительно организации обучения и воспитания детей с ограниченными возможностями здоровья, которые не имеют воспользоваться образовательными услугами организаций общего типа. Проблема представляется, довольно острой, так как в настоящее время из-за отсутствия нормативов для такой формы обучения </w:t>
      </w:r>
      <w:r w:rsidR="00A20D75">
        <w:rPr>
          <w:spacing w:val="1"/>
        </w:rPr>
        <w:t xml:space="preserve">образовательным организациям приходится пользоваться Инструкцией об организации индивидуального обучения детей на дому, утвержденной приказом Министерства образования и науки Кыргызской Республики от 26 февраля 1998 года № 94/1, которая к настоящему моменту морально устарела и не отвечает современным требованиям в мировой практике и обязательствам принятым Кыргызской Республикой в рамках международных договоров. </w:t>
      </w:r>
    </w:p>
    <w:p w:rsidR="009109BC" w:rsidRDefault="00A20D75" w:rsidP="00F47999">
      <w:pPr>
        <w:pStyle w:val="a4"/>
        <w:contextualSpacing/>
        <w:jc w:val="both"/>
        <w:rPr>
          <w:spacing w:val="1"/>
        </w:rPr>
      </w:pPr>
      <w:r>
        <w:rPr>
          <w:spacing w:val="1"/>
        </w:rPr>
        <w:t xml:space="preserve">Также в настоящем проекте предусматривается возможность включения в Закон Кыргызской Республики «Об образовании» норм, </w:t>
      </w:r>
      <w:r>
        <w:rPr>
          <w:spacing w:val="1"/>
        </w:rPr>
        <w:lastRenderedPageBreak/>
        <w:t xml:space="preserve">устанавливающих, что порядок организации и осуществления деятельности образовательных организаций для детей-сирот, детей с ограниченными возможностями здоровья, детей в конфликте с законом, осуществления Правительством Кыргызской Республики мероприятий по разработке </w:t>
      </w:r>
      <w:r w:rsidR="000414E8">
        <w:rPr>
          <w:spacing w:val="1"/>
        </w:rPr>
        <w:t>новых нормативных правовых актов в области образования детей в трудной жизненной ситуации.</w:t>
      </w:r>
    </w:p>
    <w:p w:rsidR="009F7F16" w:rsidRDefault="00F47999" w:rsidP="00F47999">
      <w:pPr>
        <w:pStyle w:val="1"/>
        <w:shd w:val="clear" w:color="auto" w:fill="auto"/>
        <w:tabs>
          <w:tab w:val="left" w:pos="9207"/>
        </w:tabs>
        <w:spacing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0B2085">
        <w:rPr>
          <w:sz w:val="28"/>
          <w:szCs w:val="28"/>
        </w:rPr>
        <w:t>Принятие нормативного акта</w:t>
      </w:r>
      <w:r>
        <w:rPr>
          <w:sz w:val="28"/>
          <w:szCs w:val="28"/>
        </w:rPr>
        <w:t>,</w:t>
      </w:r>
      <w:r w:rsidRPr="000B2085">
        <w:rPr>
          <w:sz w:val="28"/>
          <w:szCs w:val="28"/>
        </w:rPr>
        <w:t xml:space="preserve"> будет способствовать повышению ответственности молодых специалистов по исполнению требований законодательства </w:t>
      </w:r>
      <w:r>
        <w:rPr>
          <w:sz w:val="28"/>
          <w:szCs w:val="28"/>
        </w:rPr>
        <w:t>Кыргызской Р</w:t>
      </w:r>
      <w:r w:rsidRPr="000B2085">
        <w:rPr>
          <w:sz w:val="28"/>
          <w:szCs w:val="28"/>
        </w:rPr>
        <w:t>еспублики.</w:t>
      </w:r>
    </w:p>
    <w:p w:rsidR="00F47999" w:rsidRPr="00F36646" w:rsidRDefault="00F47999" w:rsidP="00F47999">
      <w:pPr>
        <w:pStyle w:val="1"/>
        <w:shd w:val="clear" w:color="auto" w:fill="auto"/>
        <w:tabs>
          <w:tab w:val="left" w:pos="9207"/>
        </w:tabs>
        <w:spacing w:after="0" w:line="240" w:lineRule="auto"/>
        <w:ind w:left="20" w:right="20" w:firstLine="720"/>
        <w:contextualSpacing/>
        <w:jc w:val="both"/>
      </w:pPr>
      <w:r w:rsidRPr="000B2085">
        <w:rPr>
          <w:sz w:val="28"/>
          <w:szCs w:val="28"/>
        </w:rPr>
        <w:t>Принятие обозначенного проекта внесения изменений в Закон Кыргызской Республики «Об образовании»</w:t>
      </w:r>
      <w:r>
        <w:rPr>
          <w:sz w:val="28"/>
          <w:szCs w:val="28"/>
        </w:rPr>
        <w:t xml:space="preserve"> - </w:t>
      </w:r>
      <w:r w:rsidRPr="000B2085">
        <w:rPr>
          <w:sz w:val="28"/>
          <w:szCs w:val="28"/>
        </w:rPr>
        <w:t>экономических, правовых, правозащитных, гендерных, экологических, коррупционных последствий и дополнительного выделения ассигнований из бюджета за собой не повлечет</w:t>
      </w:r>
      <w:r w:rsidRPr="00F36646">
        <w:rPr>
          <w:sz w:val="28"/>
          <w:szCs w:val="28"/>
        </w:rPr>
        <w:t>.</w:t>
      </w:r>
    </w:p>
    <w:p w:rsidR="00F47999" w:rsidRPr="00F36646" w:rsidRDefault="00F47999" w:rsidP="00F47999">
      <w:pPr>
        <w:pStyle w:val="1"/>
        <w:shd w:val="clear" w:color="auto" w:fill="auto"/>
        <w:spacing w:after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F36646">
        <w:rPr>
          <w:sz w:val="28"/>
          <w:szCs w:val="28"/>
        </w:rPr>
        <w:t>Кроме того, отмечаем, что по результатам проведенного анализа действующих норм национального и международного законодательства</w:t>
      </w:r>
      <w:r>
        <w:rPr>
          <w:sz w:val="28"/>
          <w:szCs w:val="28"/>
        </w:rPr>
        <w:t>,</w:t>
      </w:r>
      <w:r w:rsidRPr="00F36646">
        <w:rPr>
          <w:sz w:val="28"/>
          <w:szCs w:val="28"/>
        </w:rPr>
        <w:t xml:space="preserve"> установлено, что нормы предоставленного законопроекта не противоречат действующим нормативным правовым актам.</w:t>
      </w:r>
    </w:p>
    <w:p w:rsidR="00F47999" w:rsidRPr="00F36646" w:rsidRDefault="00F47999" w:rsidP="00F47999">
      <w:pPr>
        <w:pStyle w:val="1"/>
        <w:shd w:val="clear" w:color="auto" w:fill="auto"/>
        <w:spacing w:after="0" w:line="240" w:lineRule="auto"/>
        <w:ind w:left="20" w:right="20" w:firstLine="720"/>
        <w:contextualSpacing/>
        <w:jc w:val="both"/>
        <w:rPr>
          <w:sz w:val="28"/>
          <w:szCs w:val="28"/>
        </w:rPr>
      </w:pPr>
    </w:p>
    <w:p w:rsidR="00F47999" w:rsidRPr="00F36646" w:rsidRDefault="00F47999" w:rsidP="00F47999">
      <w:pPr>
        <w:pStyle w:val="1"/>
        <w:shd w:val="clear" w:color="auto" w:fill="auto"/>
        <w:spacing w:after="0" w:line="240" w:lineRule="auto"/>
        <w:ind w:left="20" w:right="20" w:firstLine="720"/>
        <w:contextualSpacing/>
        <w:jc w:val="both"/>
        <w:rPr>
          <w:sz w:val="28"/>
          <w:szCs w:val="28"/>
        </w:rPr>
      </w:pPr>
    </w:p>
    <w:p w:rsidR="00F47999" w:rsidRPr="00994F19" w:rsidRDefault="00F47999" w:rsidP="00F47999">
      <w:pPr>
        <w:pStyle w:val="1"/>
        <w:shd w:val="clear" w:color="auto" w:fill="auto"/>
        <w:spacing w:after="0" w:line="240" w:lineRule="auto"/>
        <w:ind w:right="20"/>
        <w:contextualSpacing/>
        <w:jc w:val="both"/>
        <w:rPr>
          <w:b/>
          <w:sz w:val="28"/>
          <w:szCs w:val="28"/>
          <w:lang w:val="ky-KG"/>
        </w:rPr>
      </w:pPr>
      <w:r w:rsidRPr="00F36646">
        <w:rPr>
          <w:b/>
          <w:sz w:val="28"/>
          <w:szCs w:val="28"/>
        </w:rPr>
        <w:t>Министр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 w:rsidR="000E09D3">
        <w:rPr>
          <w:b/>
          <w:sz w:val="28"/>
          <w:szCs w:val="28"/>
        </w:rPr>
        <w:tab/>
      </w:r>
      <w:r w:rsidR="000E09D3">
        <w:rPr>
          <w:b/>
          <w:sz w:val="28"/>
          <w:szCs w:val="28"/>
        </w:rPr>
        <w:tab/>
      </w:r>
      <w:r w:rsidR="000E09D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94F19">
        <w:rPr>
          <w:b/>
          <w:sz w:val="28"/>
          <w:szCs w:val="28"/>
          <w:lang w:val="ky-KG"/>
        </w:rPr>
        <w:t>Г</w:t>
      </w:r>
      <w:r w:rsidR="00994F19">
        <w:rPr>
          <w:b/>
          <w:sz w:val="28"/>
          <w:szCs w:val="28"/>
        </w:rPr>
        <w:t xml:space="preserve">.К. </w:t>
      </w:r>
      <w:r w:rsidR="00994F19">
        <w:rPr>
          <w:b/>
          <w:sz w:val="28"/>
          <w:szCs w:val="28"/>
          <w:lang w:val="ky-KG"/>
        </w:rPr>
        <w:t>Кудайбердиева</w:t>
      </w:r>
    </w:p>
    <w:p w:rsidR="00F47999" w:rsidRDefault="00F47999" w:rsidP="00F47999"/>
    <w:p w:rsidR="00D44749" w:rsidRDefault="00D44749"/>
    <w:sectPr w:rsidR="00D44749" w:rsidSect="00597A41">
      <w:pgSz w:w="11906" w:h="16838"/>
      <w:pgMar w:top="1134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99"/>
    <w:rsid w:val="000120BC"/>
    <w:rsid w:val="00020FD9"/>
    <w:rsid w:val="000322AA"/>
    <w:rsid w:val="00032B43"/>
    <w:rsid w:val="000414E8"/>
    <w:rsid w:val="00044EE3"/>
    <w:rsid w:val="000E09D3"/>
    <w:rsid w:val="00155B48"/>
    <w:rsid w:val="003C53C1"/>
    <w:rsid w:val="00441904"/>
    <w:rsid w:val="00444D45"/>
    <w:rsid w:val="005134BE"/>
    <w:rsid w:val="005143B9"/>
    <w:rsid w:val="005453D3"/>
    <w:rsid w:val="0057738F"/>
    <w:rsid w:val="00593F47"/>
    <w:rsid w:val="00597A41"/>
    <w:rsid w:val="005F7B10"/>
    <w:rsid w:val="00677C7A"/>
    <w:rsid w:val="006933A0"/>
    <w:rsid w:val="00776A64"/>
    <w:rsid w:val="007C0A18"/>
    <w:rsid w:val="009109BC"/>
    <w:rsid w:val="00917236"/>
    <w:rsid w:val="00954436"/>
    <w:rsid w:val="00994F19"/>
    <w:rsid w:val="00995DE5"/>
    <w:rsid w:val="009F7F16"/>
    <w:rsid w:val="00A20D75"/>
    <w:rsid w:val="00AB14AF"/>
    <w:rsid w:val="00AE2803"/>
    <w:rsid w:val="00B930C1"/>
    <w:rsid w:val="00BD26A4"/>
    <w:rsid w:val="00BF5EB2"/>
    <w:rsid w:val="00C37734"/>
    <w:rsid w:val="00D44749"/>
    <w:rsid w:val="00D60E8E"/>
    <w:rsid w:val="00DF079F"/>
    <w:rsid w:val="00E075FD"/>
    <w:rsid w:val="00E86D35"/>
    <w:rsid w:val="00E94155"/>
    <w:rsid w:val="00F357BB"/>
    <w:rsid w:val="00F47999"/>
    <w:rsid w:val="00FC1DE7"/>
    <w:rsid w:val="00FD7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ED4DB-EB97-41AA-9089-CB05BB1B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47999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7999"/>
    <w:pPr>
      <w:widowControl w:val="0"/>
      <w:shd w:val="clear" w:color="auto" w:fill="FFFFFF"/>
      <w:spacing w:before="360" w:after="0" w:line="566" w:lineRule="exact"/>
      <w:jc w:val="center"/>
    </w:pPr>
    <w:rPr>
      <w:rFonts w:ascii="Times New Roman" w:eastAsia="Times New Roman" w:hAnsi="Times New Roman"/>
      <w:b/>
      <w:bCs/>
      <w:spacing w:val="2"/>
      <w:sz w:val="25"/>
      <w:szCs w:val="25"/>
    </w:rPr>
  </w:style>
  <w:style w:type="character" w:customStyle="1" w:styleId="a3">
    <w:name w:val="Основной текст_"/>
    <w:link w:val="1"/>
    <w:rsid w:val="00F47999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F4799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spacing w:val="1"/>
      <w:sz w:val="25"/>
      <w:szCs w:val="25"/>
    </w:rPr>
  </w:style>
  <w:style w:type="paragraph" w:styleId="a4">
    <w:name w:val="Body Text Indent"/>
    <w:basedOn w:val="a"/>
    <w:link w:val="a5"/>
    <w:rsid w:val="00F4799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F47999"/>
    <w:rPr>
      <w:rFonts w:ascii="Times New Roman" w:eastAsia="Times New Roman" w:hAnsi="Times New Roman" w:cs="Times New Roman"/>
      <w:sz w:val="28"/>
      <w:szCs w:val="28"/>
    </w:rPr>
  </w:style>
  <w:style w:type="paragraph" w:customStyle="1" w:styleId="tkTekst">
    <w:name w:val="_Текст обычный (tkTekst)"/>
    <w:basedOn w:val="a"/>
    <w:rsid w:val="00F4799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2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FD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D7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92BB6-B9FF-48C5-BC89-E47EB2A5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</cp:revision>
  <cp:lastPrinted>2017-09-15T04:28:00Z</cp:lastPrinted>
  <dcterms:created xsi:type="dcterms:W3CDTF">2017-09-15T06:32:00Z</dcterms:created>
  <dcterms:modified xsi:type="dcterms:W3CDTF">2017-09-15T06:38:00Z</dcterms:modified>
</cp:coreProperties>
</file>