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9" w:rsidRPr="00227A29" w:rsidRDefault="007641A9" w:rsidP="0076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2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A569C" w:rsidRDefault="001A569C" w:rsidP="001A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1A9" w:rsidRDefault="001A569C" w:rsidP="001A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41A9" w:rsidRPr="00D54D0B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76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A9" w:rsidRPr="00D54D0B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7641A9" w:rsidRDefault="007641A9" w:rsidP="001A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D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и дополнени</w:t>
      </w:r>
      <w:r w:rsidR="00A41691">
        <w:rPr>
          <w:rFonts w:ascii="Times New Roman" w:hAnsi="Times New Roman" w:cs="Times New Roman"/>
          <w:b/>
          <w:sz w:val="28"/>
          <w:szCs w:val="28"/>
        </w:rPr>
        <w:t xml:space="preserve">й в некоторые решения </w:t>
      </w:r>
      <w:r w:rsidR="00407104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Республики»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A9" w:rsidRPr="00D54D0B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0B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статьями 10 и 11 конституционного Закона Кыргызской Республики «О Правительстве Кыргызской Республики</w:t>
      </w:r>
      <w:r w:rsidR="007D2FAF" w:rsidRPr="00D54D0B">
        <w:rPr>
          <w:rFonts w:ascii="Times New Roman" w:hAnsi="Times New Roman" w:cs="Times New Roman"/>
          <w:color w:val="000000"/>
          <w:sz w:val="28"/>
          <w:szCs w:val="28"/>
        </w:rPr>
        <w:t>», Правительство</w:t>
      </w:r>
      <w:r w:rsidRPr="00D54D0B">
        <w:rPr>
          <w:rFonts w:ascii="Times New Roman" w:hAnsi="Times New Roman" w:cs="Times New Roman"/>
          <w:color w:val="000000"/>
          <w:sz w:val="28"/>
          <w:szCs w:val="28"/>
        </w:rPr>
        <w:t xml:space="preserve"> Кыргызской Республики постановляет:</w:t>
      </w:r>
    </w:p>
    <w:p w:rsidR="007641A9" w:rsidRPr="00EC563C" w:rsidRDefault="007641A9" w:rsidP="00EC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Внести в постановление Правительства Кыргызской Республики </w:t>
      </w:r>
      <w:r w:rsidR="003A7D4A" w:rsidRPr="003A7D4A">
        <w:rPr>
          <w:rFonts w:ascii="Times New Roman" w:hAnsi="Times New Roman" w:cs="Times New Roman"/>
          <w:sz w:val="28"/>
          <w:szCs w:val="28"/>
        </w:rPr>
        <w:t>«</w:t>
      </w:r>
      <w:r w:rsidR="003A7D4A" w:rsidRPr="003A7D4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EC563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3A7D4A" w:rsidRPr="003A7D4A">
        <w:rPr>
          <w:rFonts w:ascii="Times New Roman" w:hAnsi="Times New Roman" w:cs="Times New Roman"/>
          <w:bCs/>
          <w:sz w:val="28"/>
          <w:szCs w:val="28"/>
        </w:rPr>
        <w:t>посещений исправительных учреждений уголовно – исполнительной системы Кыргы</w:t>
      </w:r>
      <w:r w:rsidR="00EC563C">
        <w:rPr>
          <w:rFonts w:ascii="Times New Roman" w:hAnsi="Times New Roman" w:cs="Times New Roman"/>
          <w:bCs/>
          <w:sz w:val="28"/>
          <w:szCs w:val="28"/>
        </w:rPr>
        <w:t>з</w:t>
      </w:r>
      <w:r w:rsidR="003A7D4A" w:rsidRPr="003A7D4A">
        <w:rPr>
          <w:rFonts w:ascii="Times New Roman" w:hAnsi="Times New Roman" w:cs="Times New Roman"/>
          <w:bCs/>
          <w:sz w:val="28"/>
          <w:szCs w:val="28"/>
        </w:rPr>
        <w:t xml:space="preserve">ской Республики» </w:t>
      </w:r>
      <w:r w:rsidR="003A7D4A" w:rsidRPr="003A7D4A">
        <w:rPr>
          <w:rFonts w:ascii="Times New Roman" w:hAnsi="Times New Roman" w:cs="Times New Roman"/>
          <w:sz w:val="28"/>
          <w:szCs w:val="28"/>
        </w:rPr>
        <w:t>от 3 марта 2014 года № 111»</w:t>
      </w:r>
      <w:r w:rsidR="00EC5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D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DD5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 и дополнение</w:t>
      </w:r>
      <w:r w:rsidRPr="003E6DD5">
        <w:rPr>
          <w:rFonts w:ascii="Times New Roman" w:hAnsi="Times New Roman" w:cs="Times New Roman"/>
          <w:sz w:val="28"/>
          <w:szCs w:val="28"/>
        </w:rPr>
        <w:t>: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63C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EC563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EC563C" w:rsidRPr="003A7D4A">
        <w:rPr>
          <w:rFonts w:ascii="Times New Roman" w:hAnsi="Times New Roman" w:cs="Times New Roman"/>
          <w:bCs/>
          <w:sz w:val="28"/>
          <w:szCs w:val="28"/>
        </w:rPr>
        <w:t>посещений исправительных учреждений уголовно – исполнительной системы Кыргы</w:t>
      </w:r>
      <w:r w:rsidR="00EC563C">
        <w:rPr>
          <w:rFonts w:ascii="Times New Roman" w:hAnsi="Times New Roman" w:cs="Times New Roman"/>
          <w:bCs/>
          <w:sz w:val="28"/>
          <w:szCs w:val="28"/>
        </w:rPr>
        <w:t>з</w:t>
      </w:r>
      <w:r w:rsidR="00EC563C" w:rsidRPr="003A7D4A">
        <w:rPr>
          <w:rFonts w:ascii="Times New Roman" w:hAnsi="Times New Roman" w:cs="Times New Roman"/>
          <w:bCs/>
          <w:sz w:val="28"/>
          <w:szCs w:val="28"/>
        </w:rPr>
        <w:t>ской Республики</w:t>
      </w:r>
      <w:r w:rsidR="00A176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>утвержденном вышеуказанным постановлением</w:t>
      </w:r>
      <w:r w:rsidR="00EF282C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>:</w:t>
      </w:r>
      <w:r w:rsidR="00EC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2C" w:rsidRDefault="00B10472" w:rsidP="00D237D4">
      <w:pPr>
        <w:pStyle w:val="tkZagolovok5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F2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82C" w:rsidRPr="00EF282C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F282C">
        <w:rPr>
          <w:rFonts w:ascii="Times New Roman" w:hAnsi="Times New Roman" w:cs="Times New Roman"/>
          <w:b w:val="0"/>
          <w:sz w:val="28"/>
          <w:szCs w:val="28"/>
        </w:rPr>
        <w:t>е</w:t>
      </w:r>
      <w:r w:rsidR="00EF282C" w:rsidRPr="00EF282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EF282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37D4" w:rsidRDefault="00EF282C" w:rsidP="00D237D4">
      <w:pPr>
        <w:pStyle w:val="tkZagolovok5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Pr="00EF282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  <w:r w:rsidRPr="00EF2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0ACE">
        <w:rPr>
          <w:rFonts w:ascii="Times New Roman" w:hAnsi="Times New Roman" w:cs="Times New Roman"/>
          <w:b w:val="0"/>
          <w:bCs w:val="0"/>
          <w:sz w:val="28"/>
          <w:szCs w:val="28"/>
        </w:rPr>
        <w:t>«2</w:t>
      </w:r>
      <w:r w:rsidR="00D237D4" w:rsidRPr="00D237D4">
        <w:rPr>
          <w:rFonts w:ascii="Times New Roman" w:hAnsi="Times New Roman" w:cs="Times New Roman"/>
          <w:b w:val="0"/>
          <w:bCs w:val="0"/>
          <w:sz w:val="28"/>
          <w:szCs w:val="28"/>
        </w:rPr>
        <w:t>. Без специального разрешения посещать учреждения, исполняющие наказания и принудительные меры уголовно-правового воздействия, связанные с изоляцией от общества, имеют право: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EF282C" w:rsidRPr="00D237D4" w:rsidRDefault="00A639B3" w:rsidP="00A639B3">
      <w:pPr>
        <w:pStyle w:val="tkZagolovok5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 второй изложить в следующей редакции:</w:t>
      </w:r>
    </w:p>
    <w:p w:rsidR="00D237D4" w:rsidRPr="00D237D4" w:rsidRDefault="00A639B3" w:rsidP="00A639B3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31483">
        <w:rPr>
          <w:rFonts w:ascii="Times New Roman" w:hAnsi="Times New Roman" w:cs="Times New Roman"/>
          <w:b w:val="0"/>
          <w:sz w:val="28"/>
          <w:szCs w:val="28"/>
        </w:rPr>
        <w:t>-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 xml:space="preserve"> Президент</w:t>
      </w:r>
      <w:r w:rsidR="00D2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7D4" w:rsidRPr="00D237D4">
        <w:rPr>
          <w:rFonts w:ascii="Times New Roman" w:hAnsi="Times New Roman" w:cs="Times New Roman"/>
          <w:b w:val="0"/>
          <w:bCs w:val="0"/>
          <w:sz w:val="28"/>
          <w:szCs w:val="28"/>
        </w:rPr>
        <w:t>Кыргызской Республики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, Премьер</w:t>
      </w:r>
      <w:r w:rsidR="00C62586" w:rsidRPr="00C62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586">
        <w:rPr>
          <w:rFonts w:ascii="Times New Roman" w:hAnsi="Times New Roman" w:cs="Times New Roman"/>
          <w:b w:val="0"/>
          <w:sz w:val="28"/>
          <w:szCs w:val="28"/>
        </w:rPr>
        <w:t>–</w:t>
      </w:r>
      <w:r w:rsidR="00C62586" w:rsidRPr="00C62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C62586" w:rsidRPr="00C62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Кыргызской Республики, депутаты Жогорку</w:t>
      </w:r>
      <w:r w:rsidR="00C62586" w:rsidRPr="00C62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Кенеша</w:t>
      </w:r>
      <w:proofErr w:type="spellEnd"/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, главы местных государственных администраций, исполнительных органов местного самоуправления в пределах соответствующих админис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тративно-территориальных единиц,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Генеральный прокурор</w:t>
      </w:r>
      <w:r w:rsidR="00D2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Кыргызской Республики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и прокуроры, уполномоченные осуществлять надзор за исполнением наказаний</w:t>
      </w:r>
      <w:r w:rsidR="00D2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>в исправительных учреждениях;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639B3" w:rsidRDefault="00A639B3" w:rsidP="00D237D4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абзацем шестым следующего содержания:</w:t>
      </w:r>
    </w:p>
    <w:p w:rsidR="00D237D4" w:rsidRPr="00D237D4" w:rsidRDefault="00A639B3" w:rsidP="00D237D4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уполномоченные члены Комитета против пыток и других жестоких, бесчеловечных или унижающих достоинство видов обращения и наказания Организации Объединенных Наций и их представители;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B21D7" w:rsidRDefault="00E33080" w:rsidP="00D237D4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FB21D7">
        <w:rPr>
          <w:rFonts w:ascii="Times New Roman" w:hAnsi="Times New Roman" w:cs="Times New Roman"/>
          <w:b w:val="0"/>
          <w:sz w:val="28"/>
          <w:szCs w:val="28"/>
        </w:rPr>
        <w:t>1</w:t>
      </w:r>
      <w:r w:rsidR="00E54D7E">
        <w:rPr>
          <w:rFonts w:ascii="Times New Roman" w:hAnsi="Times New Roman" w:cs="Times New Roman"/>
          <w:b w:val="0"/>
          <w:sz w:val="28"/>
          <w:szCs w:val="28"/>
        </w:rPr>
        <w:t>2</w:t>
      </w:r>
      <w:r w:rsidR="00FB21D7">
        <w:rPr>
          <w:rFonts w:ascii="Times New Roman" w:hAnsi="Times New Roman" w:cs="Times New Roman"/>
          <w:b w:val="0"/>
          <w:sz w:val="28"/>
          <w:szCs w:val="28"/>
        </w:rPr>
        <w:t xml:space="preserve"> изложить 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D237D4" w:rsidRPr="00D237D4" w:rsidRDefault="00B10472" w:rsidP="00D237D4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«12.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 xml:space="preserve"> Производство кино-, фото- и видеосъемок осужденных, их интервьюирование, в том числе с использованием средств аудио-, видеотехники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представителями средств массовой информации и иными лицами</w:t>
      </w:r>
      <w:r w:rsidR="00D237D4" w:rsidRPr="00D237D4">
        <w:rPr>
          <w:rFonts w:ascii="Times New Roman" w:hAnsi="Times New Roman" w:cs="Times New Roman"/>
          <w:b w:val="0"/>
          <w:sz w:val="28"/>
          <w:szCs w:val="28"/>
        </w:rPr>
        <w:t xml:space="preserve">, разрешается с согласия администрации и самих осужденных. </w:t>
      </w:r>
    </w:p>
    <w:p w:rsidR="00D237D4" w:rsidRPr="00D237D4" w:rsidRDefault="00D237D4" w:rsidP="00D237D4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7D4">
        <w:rPr>
          <w:rFonts w:ascii="Times New Roman" w:hAnsi="Times New Roman" w:cs="Times New Roman"/>
          <w:b w:val="0"/>
          <w:sz w:val="28"/>
          <w:szCs w:val="28"/>
        </w:rPr>
        <w:t xml:space="preserve">Производство кино-, фото- и видеосъемок объектов, обеспечивающих безопасность учреждений, исполняющих наказания и принудительные меры </w:t>
      </w:r>
      <w:r w:rsidRPr="00D237D4">
        <w:rPr>
          <w:rFonts w:ascii="Times New Roman" w:hAnsi="Times New Roman" w:cs="Times New Roman"/>
          <w:b w:val="0"/>
          <w:sz w:val="28"/>
          <w:szCs w:val="28"/>
        </w:rPr>
        <w:lastRenderedPageBreak/>
        <w:t>уголовно-правового воздействия, осуществляется с разрешения администрации указанных учреждений.</w:t>
      </w:r>
    </w:p>
    <w:p w:rsidR="00E54D7E" w:rsidRDefault="00E54D7E" w:rsidP="00E54D7E">
      <w:pPr>
        <w:pStyle w:val="tkZagolovok5"/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7D4">
        <w:rPr>
          <w:rFonts w:ascii="Times New Roman" w:hAnsi="Times New Roman" w:cs="Times New Roman"/>
          <w:b w:val="0"/>
          <w:sz w:val="28"/>
          <w:szCs w:val="28"/>
        </w:rPr>
        <w:t xml:space="preserve">Пронос кино-, фото- и видеоаппаратуры в исправительные учреждения и их использование лицами, указанными в </w:t>
      </w: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>ах 6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>7</w:t>
      </w:r>
      <w:r w:rsidRPr="00D2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>а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 xml:space="preserve">настоящего Положения, </w:t>
      </w:r>
      <w:r w:rsidRPr="00D237D4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без специального разрешения. </w:t>
      </w:r>
    </w:p>
    <w:p w:rsidR="00AB00D1" w:rsidRPr="00FB21D7" w:rsidRDefault="00D237D4" w:rsidP="001A569C">
      <w:pPr>
        <w:pStyle w:val="tkZagolovok5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7D4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E3308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37D4">
        <w:rPr>
          <w:rFonts w:ascii="Times New Roman" w:hAnsi="Times New Roman" w:cs="Times New Roman"/>
          <w:b w:val="0"/>
          <w:sz w:val="28"/>
          <w:szCs w:val="28"/>
        </w:rPr>
        <w:t xml:space="preserve"> учреждений, исполняющих наказания и принудительные меры уголовно-правового воздействия, связанные с изоляцией от общества, обеспечивает безопасность лицам, </w:t>
      </w:r>
      <w:r w:rsidR="00B10472" w:rsidRPr="00D237D4">
        <w:rPr>
          <w:rFonts w:ascii="Times New Roman" w:hAnsi="Times New Roman" w:cs="Times New Roman"/>
          <w:b w:val="0"/>
          <w:sz w:val="28"/>
          <w:szCs w:val="28"/>
        </w:rPr>
        <w:t>посещ</w:t>
      </w:r>
      <w:r w:rsidR="00B10472">
        <w:rPr>
          <w:rFonts w:ascii="Times New Roman" w:hAnsi="Times New Roman" w:cs="Times New Roman"/>
          <w:b w:val="0"/>
          <w:sz w:val="28"/>
          <w:szCs w:val="28"/>
        </w:rPr>
        <w:t xml:space="preserve">ающих </w:t>
      </w:r>
      <w:r w:rsidR="007D2FAF">
        <w:rPr>
          <w:rFonts w:ascii="Times New Roman" w:hAnsi="Times New Roman" w:cs="Times New Roman"/>
          <w:b w:val="0"/>
          <w:sz w:val="28"/>
          <w:szCs w:val="28"/>
        </w:rPr>
        <w:t>их.».</w:t>
      </w:r>
      <w:bookmarkStart w:id="0" w:name="_GoBack"/>
      <w:bookmarkEnd w:id="0"/>
    </w:p>
    <w:p w:rsidR="00E33080" w:rsidRPr="00E33080" w:rsidRDefault="007D2FAF" w:rsidP="00E3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33080" w:rsidRPr="00E33080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Кыргызской Республики «Об утверждении норм суточного довольствия, норм замены суточного довольствия, осужденных к лишению свободы, а также лиц, содержащихся в следственных изоляторах уголовно-исполнительной системы Кыргызской Республики»  от 8 февраля 2008 года №42 следующие </w:t>
      </w:r>
      <w:r w:rsidR="00AB00D1">
        <w:rPr>
          <w:rFonts w:ascii="Times New Roman" w:hAnsi="Times New Roman" w:cs="Times New Roman"/>
          <w:sz w:val="28"/>
          <w:szCs w:val="28"/>
        </w:rPr>
        <w:t xml:space="preserve">дополнение и </w:t>
      </w:r>
      <w:r w:rsidR="00E33080" w:rsidRPr="00E33080">
        <w:rPr>
          <w:rFonts w:ascii="Times New Roman" w:hAnsi="Times New Roman" w:cs="Times New Roman"/>
          <w:sz w:val="28"/>
          <w:szCs w:val="28"/>
        </w:rPr>
        <w:t>изменения:</w:t>
      </w:r>
    </w:p>
    <w:p w:rsidR="00E33080" w:rsidRDefault="00E33080" w:rsidP="00A1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Нормах </w:t>
      </w:r>
      <w:r w:rsidRPr="00E33080">
        <w:rPr>
          <w:rFonts w:ascii="Times New Roman" w:hAnsi="Times New Roman" w:cs="Times New Roman"/>
          <w:sz w:val="28"/>
          <w:szCs w:val="28"/>
        </w:rPr>
        <w:t>суточного довольствия осужденных к лишению свободы, а также лиц, содержащихся в следственных изоляторах уголовно-исполнительной системы Кыргызской Республики</w:t>
      </w:r>
      <w:r w:rsidR="00A176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>утвержденном</w:t>
      </w:r>
      <w:proofErr w:type="gramEnd"/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вышеуказанным постановлением:</w:t>
      </w:r>
      <w:r w:rsidR="00A1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73" w:rsidRDefault="00A13B25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000A" w:rsidRPr="00555D1D">
        <w:rPr>
          <w:rFonts w:ascii="Times New Roman" w:hAnsi="Times New Roman" w:cs="Times New Roman"/>
          <w:sz w:val="28"/>
          <w:szCs w:val="28"/>
          <w:highlight w:val="yellow"/>
        </w:rPr>
        <w:t>дополнить</w:t>
      </w:r>
      <w:r w:rsidRPr="00555D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2F73" w:rsidRPr="00555D1D">
        <w:rPr>
          <w:rFonts w:ascii="Times New Roman" w:hAnsi="Times New Roman" w:cs="Times New Roman"/>
          <w:sz w:val="28"/>
          <w:szCs w:val="28"/>
          <w:highlight w:val="yellow"/>
        </w:rPr>
        <w:t>Нормой суточного довольствия лиц, освобождаемых из исправительных колоний уголовно-исполнительной системы Кыргызской Республики, согласно приложению 1.</w:t>
      </w:r>
    </w:p>
    <w:p w:rsidR="00E33080" w:rsidRDefault="00042F73" w:rsidP="00A1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FE">
        <w:rPr>
          <w:rFonts w:ascii="Times New Roman" w:hAnsi="Times New Roman" w:cs="Times New Roman"/>
          <w:sz w:val="28"/>
          <w:szCs w:val="28"/>
        </w:rPr>
        <w:t xml:space="preserve">В </w:t>
      </w:r>
      <w:r w:rsidR="00E33080">
        <w:rPr>
          <w:rFonts w:ascii="Times New Roman" w:hAnsi="Times New Roman" w:cs="Times New Roman"/>
          <w:sz w:val="28"/>
          <w:szCs w:val="28"/>
        </w:rPr>
        <w:t>Норм</w:t>
      </w:r>
      <w:r w:rsidR="00A176FE">
        <w:rPr>
          <w:rFonts w:ascii="Times New Roman" w:hAnsi="Times New Roman" w:cs="Times New Roman"/>
          <w:sz w:val="28"/>
          <w:szCs w:val="28"/>
        </w:rPr>
        <w:t>е</w:t>
      </w:r>
      <w:r w:rsidR="00E33080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080" w:rsidRPr="00E33080">
        <w:rPr>
          <w:rFonts w:ascii="Times New Roman" w:hAnsi="Times New Roman" w:cs="Times New Roman"/>
          <w:sz w:val="28"/>
          <w:szCs w:val="28"/>
        </w:rPr>
        <w:t xml:space="preserve">суточного довольствия </w:t>
      </w:r>
      <w:r w:rsidR="00E70A24">
        <w:rPr>
          <w:rFonts w:ascii="Times New Roman" w:hAnsi="Times New Roman" w:cs="Times New Roman"/>
          <w:sz w:val="28"/>
          <w:szCs w:val="28"/>
        </w:rPr>
        <w:t>несовершеннолетних лиц</w:t>
      </w:r>
      <w:r w:rsidR="00E33080" w:rsidRPr="00E33080">
        <w:rPr>
          <w:rFonts w:ascii="Times New Roman" w:hAnsi="Times New Roman" w:cs="Times New Roman"/>
          <w:sz w:val="28"/>
          <w:szCs w:val="28"/>
        </w:rPr>
        <w:t>, содержащихся в воспитательных колониях</w:t>
      </w:r>
      <w:r w:rsidR="00E70A24">
        <w:rPr>
          <w:rFonts w:ascii="Times New Roman" w:hAnsi="Times New Roman" w:cs="Times New Roman"/>
          <w:sz w:val="28"/>
          <w:szCs w:val="28"/>
        </w:rPr>
        <w:t>,</w:t>
      </w:r>
      <w:r w:rsidR="00E70A24" w:rsidRPr="00E70A2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70A2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E70A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0A24" w:rsidRPr="00E70A24">
        <w:rPr>
          <w:rFonts w:ascii="Times New Roman" w:hAnsi="Times New Roman" w:cs="Times New Roman"/>
          <w:sz w:val="28"/>
          <w:szCs w:val="28"/>
        </w:rPr>
        <w:t xml:space="preserve"> </w:t>
      </w:r>
      <w:r w:rsidR="00E70A24">
        <w:rPr>
          <w:rFonts w:ascii="Times New Roman" w:hAnsi="Times New Roman" w:cs="Times New Roman"/>
          <w:sz w:val="28"/>
          <w:szCs w:val="28"/>
        </w:rPr>
        <w:t xml:space="preserve">и </w:t>
      </w:r>
      <w:r w:rsidR="00E70A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0A24" w:rsidRPr="00E70A24">
        <w:rPr>
          <w:rFonts w:ascii="Times New Roman" w:hAnsi="Times New Roman" w:cs="Times New Roman"/>
          <w:sz w:val="28"/>
          <w:szCs w:val="28"/>
        </w:rPr>
        <w:t xml:space="preserve"> </w:t>
      </w:r>
      <w:r w:rsidR="00AA2CC8">
        <w:rPr>
          <w:rFonts w:ascii="Times New Roman" w:hAnsi="Times New Roman" w:cs="Times New Roman"/>
          <w:sz w:val="28"/>
          <w:szCs w:val="28"/>
        </w:rPr>
        <w:t xml:space="preserve">групп, </w:t>
      </w:r>
      <w:r w:rsidR="00E70A24" w:rsidRPr="00E70A24">
        <w:rPr>
          <w:rFonts w:ascii="Times New Roman" w:hAnsi="Times New Roman" w:cs="Times New Roman"/>
          <w:sz w:val="28"/>
          <w:szCs w:val="28"/>
        </w:rPr>
        <w:t>содержащихся в следственных изоляторах, исправительных колониях и тюрьмах уголовно-исполнительной системы Кыргызской Республики</w:t>
      </w:r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gramStart"/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>утвержденном</w:t>
      </w:r>
      <w:proofErr w:type="gramEnd"/>
      <w:r w:rsidR="00A176FE" w:rsidRPr="00A176F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вышеуказанным постановлением:</w:t>
      </w:r>
      <w:r w:rsidR="00A1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80" w:rsidRPr="00E33080" w:rsidRDefault="00AA2CC8" w:rsidP="00EA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D4E">
        <w:rPr>
          <w:rFonts w:ascii="Times New Roman" w:hAnsi="Times New Roman" w:cs="Times New Roman"/>
          <w:sz w:val="28"/>
          <w:szCs w:val="28"/>
        </w:rPr>
        <w:t>п</w:t>
      </w:r>
      <w:r w:rsidR="00E33080" w:rsidRPr="00E33080">
        <w:rPr>
          <w:rFonts w:ascii="Times New Roman" w:hAnsi="Times New Roman" w:cs="Times New Roman"/>
          <w:sz w:val="28"/>
          <w:szCs w:val="28"/>
        </w:rPr>
        <w:t>римечани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3080" w:rsidRPr="00E33080">
        <w:rPr>
          <w:rFonts w:ascii="Times New Roman" w:hAnsi="Times New Roman" w:cs="Times New Roman"/>
          <w:sz w:val="28"/>
          <w:szCs w:val="28"/>
        </w:rPr>
        <w:t xml:space="preserve"> раздела «Норма №4»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12CDA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33080" w:rsidRPr="00E33080">
        <w:rPr>
          <w:rFonts w:ascii="Times New Roman" w:hAnsi="Times New Roman" w:cs="Times New Roman"/>
          <w:sz w:val="28"/>
          <w:szCs w:val="28"/>
        </w:rPr>
        <w:t>:</w:t>
      </w:r>
    </w:p>
    <w:p w:rsidR="007D2FAF" w:rsidRDefault="00042F73" w:rsidP="00E3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080" w:rsidRPr="00E33080">
        <w:rPr>
          <w:rFonts w:ascii="Times New Roman" w:hAnsi="Times New Roman" w:cs="Times New Roman"/>
          <w:sz w:val="28"/>
          <w:szCs w:val="28"/>
        </w:rPr>
        <w:t>«</w:t>
      </w:r>
      <w:r w:rsidR="00AA2CC8">
        <w:rPr>
          <w:rFonts w:ascii="Times New Roman" w:hAnsi="Times New Roman" w:cs="Times New Roman"/>
          <w:sz w:val="28"/>
          <w:szCs w:val="28"/>
        </w:rPr>
        <w:t xml:space="preserve">В отношении осужденных, </w:t>
      </w:r>
      <w:r w:rsidR="00AB00D1">
        <w:rPr>
          <w:rFonts w:ascii="Times New Roman" w:hAnsi="Times New Roman" w:cs="Times New Roman"/>
          <w:sz w:val="28"/>
          <w:szCs w:val="28"/>
        </w:rPr>
        <w:t xml:space="preserve">достигших совершеннолетия и </w:t>
      </w:r>
      <w:r w:rsidR="00AA2CC8">
        <w:rPr>
          <w:rFonts w:ascii="Times New Roman" w:hAnsi="Times New Roman" w:cs="Times New Roman"/>
          <w:sz w:val="28"/>
          <w:szCs w:val="28"/>
        </w:rPr>
        <w:t>содержащи</w:t>
      </w:r>
      <w:r w:rsidR="00AB00D1">
        <w:rPr>
          <w:rFonts w:ascii="Times New Roman" w:hAnsi="Times New Roman" w:cs="Times New Roman"/>
          <w:sz w:val="28"/>
          <w:szCs w:val="28"/>
        </w:rPr>
        <w:t>х</w:t>
      </w:r>
      <w:r w:rsidR="00AA2CC8">
        <w:rPr>
          <w:rFonts w:ascii="Times New Roman" w:hAnsi="Times New Roman" w:cs="Times New Roman"/>
          <w:sz w:val="28"/>
          <w:szCs w:val="28"/>
        </w:rPr>
        <w:t xml:space="preserve">ся в </w:t>
      </w:r>
      <w:r w:rsidR="00E33080" w:rsidRPr="00E33080">
        <w:rPr>
          <w:rFonts w:ascii="Times New Roman" w:hAnsi="Times New Roman" w:cs="Times New Roman"/>
          <w:sz w:val="28"/>
          <w:szCs w:val="28"/>
        </w:rPr>
        <w:t xml:space="preserve">воспитательных колониях, </w:t>
      </w:r>
      <w:r w:rsidR="00AA2CC8" w:rsidRPr="00E33080">
        <w:rPr>
          <w:rFonts w:ascii="Times New Roman" w:hAnsi="Times New Roman" w:cs="Times New Roman"/>
          <w:sz w:val="28"/>
          <w:szCs w:val="28"/>
        </w:rPr>
        <w:t>применяется</w:t>
      </w:r>
      <w:r w:rsidR="00AA2CC8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E33080" w:rsidRPr="00E33080">
        <w:rPr>
          <w:rFonts w:ascii="Times New Roman" w:hAnsi="Times New Roman" w:cs="Times New Roman"/>
          <w:sz w:val="28"/>
          <w:szCs w:val="28"/>
        </w:rPr>
        <w:t>норм</w:t>
      </w:r>
      <w:r w:rsidR="00AA2C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A2CC8">
        <w:rPr>
          <w:rFonts w:ascii="Times New Roman" w:hAnsi="Times New Roman" w:cs="Times New Roman"/>
          <w:sz w:val="28"/>
          <w:szCs w:val="28"/>
        </w:rPr>
        <w:t>.</w:t>
      </w:r>
      <w:r w:rsidR="00E33080" w:rsidRPr="00E330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2D4E" w:rsidRDefault="00EA2D4E" w:rsidP="00EA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D4E" w:rsidRDefault="00EA2D4E" w:rsidP="00EA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Внести в </w:t>
      </w:r>
      <w:r w:rsidRPr="00E33080"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2D4E">
        <w:rPr>
          <w:rFonts w:ascii="Times New Roman" w:hAnsi="Times New Roman" w:cs="Times New Roman"/>
          <w:sz w:val="28"/>
          <w:szCs w:val="28"/>
        </w:rPr>
        <w:t xml:space="preserve">Об утверждении минимальных норм материально-бытового обеспечения осужденных и лиц, содержащихся в учреждениях уголовно-исполнительной системы Кыргызской Республики от 22 декабря 2015 года № 864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AB00D1">
        <w:rPr>
          <w:rFonts w:ascii="Times New Roman" w:hAnsi="Times New Roman" w:cs="Times New Roman"/>
          <w:sz w:val="28"/>
          <w:szCs w:val="28"/>
        </w:rPr>
        <w:t>е</w:t>
      </w:r>
      <w:r w:rsidR="00AA2C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AB00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D4E" w:rsidRDefault="00EA2D4E" w:rsidP="00EA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C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Приложение 6 дополнить разделом следующего содержания:</w:t>
      </w:r>
    </w:p>
    <w:p w:rsidR="00042F73" w:rsidRDefault="00323854" w:rsidP="00EA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F73">
        <w:rPr>
          <w:rFonts w:ascii="Times New Roman" w:hAnsi="Times New Roman" w:cs="Times New Roman"/>
          <w:sz w:val="28"/>
          <w:szCs w:val="28"/>
        </w:rPr>
        <w:t>«</w:t>
      </w:r>
      <w:r w:rsidR="00042F73" w:rsidRPr="00EA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 и инвентарь для </w:t>
      </w:r>
      <w:r w:rsidR="00042F7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42F73" w:rsidRPr="00EA2D4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ома ребенка</w:t>
      </w:r>
      <w:r w:rsidR="00042F7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2</w:t>
      </w:r>
      <w:r w:rsidR="00042F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854" w:rsidRPr="00EA2D4E" w:rsidRDefault="00323854" w:rsidP="00EA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67" w:rsidRPr="00563467" w:rsidRDefault="00EA2D4E" w:rsidP="0056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467" w:rsidRPr="00563467">
        <w:rPr>
          <w:rFonts w:ascii="Times New Roman" w:hAnsi="Times New Roman" w:cs="Times New Roman"/>
          <w:sz w:val="28"/>
          <w:szCs w:val="28"/>
        </w:rPr>
        <w:t xml:space="preserve">. Внести в постановление Правительства Кыргызской «Об утверждении Положения </w:t>
      </w:r>
      <w:r w:rsidR="008F2973">
        <w:rPr>
          <w:rFonts w:ascii="Times New Roman" w:hAnsi="Times New Roman" w:cs="Times New Roman"/>
          <w:sz w:val="28"/>
          <w:szCs w:val="28"/>
        </w:rPr>
        <w:t>о</w:t>
      </w:r>
      <w:r w:rsidR="00563467" w:rsidRPr="00563467">
        <w:rPr>
          <w:rFonts w:ascii="Times New Roman" w:hAnsi="Times New Roman" w:cs="Times New Roman"/>
          <w:sz w:val="28"/>
          <w:szCs w:val="28"/>
        </w:rPr>
        <w:t xml:space="preserve"> порядке назначения, выплаты и размере пособия по временной </w:t>
      </w:r>
      <w:r w:rsidR="00563467" w:rsidRPr="00563467">
        <w:rPr>
          <w:rFonts w:ascii="Times New Roman" w:hAnsi="Times New Roman" w:cs="Times New Roman"/>
          <w:sz w:val="28"/>
          <w:szCs w:val="28"/>
        </w:rPr>
        <w:lastRenderedPageBreak/>
        <w:t xml:space="preserve">нетрудоспособности, пособия по беременности и родам» </w:t>
      </w:r>
      <w:r w:rsidR="008F2973">
        <w:rPr>
          <w:rFonts w:ascii="Times New Roman" w:hAnsi="Times New Roman" w:cs="Times New Roman"/>
          <w:sz w:val="28"/>
          <w:szCs w:val="28"/>
        </w:rPr>
        <w:t xml:space="preserve">от 11 ноября 2011 года № 727 </w:t>
      </w:r>
      <w:r w:rsidR="00563467" w:rsidRPr="005634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В Положении «О порядке назначения, выплаты и размере пособия по временной нетрудоспособности, пособия по беременности и родам»: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- пункт 3 дополнить абзацем четвертым следующего содержания: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«- осужденным лицам, находящимся в исправительных учреждениях уголовно-исполнительной системы;»;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- пункт 4 дополнить абзацем четвертым следующего содержания:</w:t>
      </w:r>
    </w:p>
    <w:p w:rsidR="00563467" w:rsidRPr="00563467" w:rsidRDefault="00AB00D1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467" w:rsidRPr="00563467">
        <w:rPr>
          <w:rFonts w:ascii="Times New Roman" w:hAnsi="Times New Roman" w:cs="Times New Roman"/>
          <w:sz w:val="28"/>
          <w:szCs w:val="28"/>
        </w:rPr>
        <w:t xml:space="preserve"> «- осужденным лицам, с момента поступления в исправительное учреждение уголовно-исполнительной системы</w:t>
      </w:r>
      <w:r w:rsidR="008C595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563467" w:rsidRPr="00563467">
        <w:rPr>
          <w:rFonts w:ascii="Times New Roman" w:hAnsi="Times New Roman" w:cs="Times New Roman"/>
          <w:sz w:val="28"/>
          <w:szCs w:val="28"/>
        </w:rPr>
        <w:t>;»;</w:t>
      </w:r>
    </w:p>
    <w:p w:rsidR="00563467" w:rsidRPr="00563467" w:rsidRDefault="00AB00D1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467" w:rsidRPr="00563467">
        <w:rPr>
          <w:rFonts w:ascii="Times New Roman" w:hAnsi="Times New Roman" w:cs="Times New Roman"/>
          <w:sz w:val="28"/>
          <w:szCs w:val="28"/>
        </w:rPr>
        <w:t>- в пункте 5 после слов «(далее – служба занятости)» дополнить словами «, а также осужденным лицам, находящимся в исправительных учреждениях уголовно-исполнительной системы</w:t>
      </w:r>
      <w:r w:rsidR="008C595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563467" w:rsidRPr="00563467">
        <w:rPr>
          <w:rFonts w:ascii="Times New Roman" w:hAnsi="Times New Roman" w:cs="Times New Roman"/>
          <w:sz w:val="28"/>
          <w:szCs w:val="28"/>
        </w:rPr>
        <w:t>»;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 xml:space="preserve">- пункт 12 дополнить абзацем следующего содержания:      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>«Пособие по беременности и родам выдаются осужденным лицам независимо от исполнения ими трудовых обязанностей»;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- в пункте 29: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абзац 1 после слов «листком нетрудоспособности» дополнить словами «, а для осужденных лиц справкой медицинского подразделения исправительного учреждения уголовно-исполнительной системы,»;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 xml:space="preserve">дополнить абзацем шестым следующего содержания: </w:t>
      </w:r>
    </w:p>
    <w:p w:rsidR="00563467" w:rsidRPr="00563467" w:rsidRDefault="00563467" w:rsidP="0056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«- пребывания осужденной женщины в исправительном учреждении уголовно-исполнительной системы;»;</w:t>
      </w:r>
    </w:p>
    <w:p w:rsidR="00E42443" w:rsidRPr="007170F5" w:rsidRDefault="00563467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63467">
        <w:rPr>
          <w:rFonts w:ascii="Times New Roman" w:hAnsi="Times New Roman" w:cs="Times New Roman"/>
          <w:sz w:val="28"/>
          <w:szCs w:val="28"/>
        </w:rPr>
        <w:tab/>
        <w:t>- в абзаце втором пункта 44 после слов «в службе занятости</w:t>
      </w:r>
      <w:proofErr w:type="gramStart"/>
      <w:r w:rsidRPr="0056346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63467">
        <w:rPr>
          <w:rFonts w:ascii="Times New Roman" w:hAnsi="Times New Roman" w:cs="Times New Roman"/>
          <w:sz w:val="28"/>
          <w:szCs w:val="28"/>
        </w:rPr>
        <w:t xml:space="preserve"> дополнить словами «а также осужденным лицам, находящимся в исправительных учреждениях уголовно-исполнительной системы,».</w:t>
      </w:r>
    </w:p>
    <w:p w:rsidR="007170F5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107DC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D54D0B">
        <w:rPr>
          <w:rFonts w:ascii="Times New Roman" w:hAnsi="Times New Roman" w:cs="Times New Roman"/>
          <w:sz w:val="28"/>
          <w:szCs w:val="28"/>
        </w:rPr>
        <w:t xml:space="preserve">. </w:t>
      </w:r>
      <w:r w:rsidR="007170F5">
        <w:rPr>
          <w:rFonts w:ascii="Times New Roman" w:hAnsi="Times New Roman"/>
          <w:sz w:val="28"/>
          <w:szCs w:val="28"/>
        </w:rPr>
        <w:t>Расходы, связанные с реализацией вносимых изменений необходимо осуществлять в пределах утвержденных средств на соответствующие годы в рамках реализации новой редакции Уголовно-исполнительного кодекса Кыргызской Республики и иных источников финансирования, не запрещенных законодательством Кыргызской Республики</w:t>
      </w:r>
    </w:p>
    <w:p w:rsidR="007641A9" w:rsidRPr="00D54D0B" w:rsidRDefault="007170F5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6. </w:t>
      </w:r>
      <w:proofErr w:type="gramStart"/>
      <w:r w:rsidR="007641A9" w:rsidRPr="00D54D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A9" w:rsidRPr="00D54D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отдел обороны, право</w:t>
      </w:r>
      <w:r w:rsidR="007641A9">
        <w:rPr>
          <w:rFonts w:ascii="Times New Roman" w:hAnsi="Times New Roman" w:cs="Times New Roman"/>
          <w:sz w:val="28"/>
          <w:szCs w:val="28"/>
        </w:rPr>
        <w:t>порядка и чрезвычайных ситуаций</w:t>
      </w:r>
      <w:r w:rsidR="007641A9" w:rsidRPr="00D54D0B">
        <w:rPr>
          <w:rFonts w:ascii="Times New Roman" w:hAnsi="Times New Roman" w:cs="Times New Roman"/>
          <w:sz w:val="28"/>
          <w:szCs w:val="28"/>
        </w:rPr>
        <w:t xml:space="preserve"> Аппарата Правительства Кыргызской Республики.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0B">
        <w:rPr>
          <w:rFonts w:ascii="Times New Roman" w:hAnsi="Times New Roman" w:cs="Times New Roman"/>
          <w:sz w:val="28"/>
          <w:szCs w:val="28"/>
        </w:rPr>
        <w:tab/>
      </w:r>
      <w:r w:rsidR="007170F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D54D0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3260D"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7641A9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A9" w:rsidRPr="00D54D0B" w:rsidRDefault="007641A9" w:rsidP="0076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32" w:rsidRDefault="007641A9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0B">
        <w:rPr>
          <w:rFonts w:ascii="Times New Roman" w:hAnsi="Times New Roman" w:cs="Times New Roman"/>
          <w:b/>
          <w:sz w:val="28"/>
          <w:szCs w:val="28"/>
        </w:rPr>
        <w:t xml:space="preserve">Премьер – министр </w:t>
      </w:r>
    </w:p>
    <w:p w:rsidR="007641A9" w:rsidRPr="00042F73" w:rsidRDefault="007641A9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0B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3B25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а № 1-1 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суточного довольствия лиц</w:t>
      </w:r>
      <w:r w:rsidRPr="00A13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освобождаемых</w:t>
      </w:r>
      <w:r w:rsidRPr="00A1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13B25">
        <w:rPr>
          <w:rFonts w:ascii="Times New Roman" w:hAnsi="Times New Roman" w:cs="Times New Roman"/>
          <w:sz w:val="28"/>
          <w:szCs w:val="28"/>
        </w:rPr>
        <w:t>исправительных колони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3B25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73" w:rsidRPr="008F2973" w:rsidRDefault="00042F73" w:rsidP="00042F7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45"/>
        <w:gridCol w:w="4060"/>
        <w:gridCol w:w="4782"/>
      </w:tblGrid>
      <w:tr w:rsidR="00042F73" w:rsidRPr="008F2973" w:rsidTr="00412E64">
        <w:trPr>
          <w:jc w:val="center"/>
        </w:trPr>
        <w:tc>
          <w:tcPr>
            <w:tcW w:w="48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4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продовольствия</w:t>
            </w:r>
          </w:p>
        </w:tc>
        <w:tc>
          <w:tcPr>
            <w:tcW w:w="2443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на 1 человека в сутки (граммов)</w:t>
            </w:r>
          </w:p>
        </w:tc>
      </w:tr>
      <w:tr w:rsidR="00042F73" w:rsidRPr="008F2973" w:rsidTr="00412E64">
        <w:trPr>
          <w:jc w:val="center"/>
        </w:trPr>
        <w:tc>
          <w:tcPr>
            <w:tcW w:w="48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из муки пшеничной 1 сорта</w:t>
            </w:r>
          </w:p>
        </w:tc>
        <w:tc>
          <w:tcPr>
            <w:tcW w:w="244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42F73" w:rsidRPr="008F2973" w:rsidTr="00412E64">
        <w:trPr>
          <w:jc w:val="center"/>
        </w:trPr>
        <w:tc>
          <w:tcPr>
            <w:tcW w:w="48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0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Консервами из 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костями</w:t>
            </w:r>
          </w:p>
        </w:tc>
        <w:tc>
          <w:tcPr>
            <w:tcW w:w="244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42F73" w:rsidRPr="008F2973" w:rsidTr="00412E64">
        <w:trPr>
          <w:jc w:val="center"/>
        </w:trPr>
        <w:tc>
          <w:tcPr>
            <w:tcW w:w="48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</w:t>
            </w:r>
            <w:r w:rsidRPr="004830C9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8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мясные</w:t>
            </w:r>
          </w:p>
        </w:tc>
        <w:tc>
          <w:tcPr>
            <w:tcW w:w="244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042F73" w:rsidRPr="008F2973" w:rsidTr="00412E64">
        <w:trPr>
          <w:jc w:val="center"/>
        </w:trPr>
        <w:tc>
          <w:tcPr>
            <w:tcW w:w="48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Рафинад </w:t>
            </w:r>
          </w:p>
        </w:tc>
        <w:tc>
          <w:tcPr>
            <w:tcW w:w="244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2F73" w:rsidRPr="008F2973" w:rsidTr="00412E64">
        <w:trPr>
          <w:jc w:val="center"/>
        </w:trPr>
        <w:tc>
          <w:tcPr>
            <w:tcW w:w="48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9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1A9">
              <w:rPr>
                <w:rFonts w:ascii="Times New Roman" w:eastAsia="Times New Roman" w:hAnsi="Times New Roman" w:cs="Times New Roman"/>
                <w:sz w:val="28"/>
                <w:szCs w:val="28"/>
              </w:rPr>
              <w:t>Чай натуральный</w:t>
            </w:r>
          </w:p>
        </w:tc>
        <w:tc>
          <w:tcPr>
            <w:tcW w:w="244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73" w:rsidRPr="008F2973" w:rsidRDefault="00042F73" w:rsidP="0041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2F73" w:rsidRPr="008F2973" w:rsidRDefault="00042F73" w:rsidP="0004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A9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норме д</w:t>
      </w:r>
      <w:r w:rsidRPr="002971A9">
        <w:rPr>
          <w:rFonts w:ascii="Times New Roman" w:hAnsi="Times New Roman" w:cs="Times New Roman"/>
          <w:sz w:val="28"/>
          <w:szCs w:val="28"/>
        </w:rPr>
        <w:t xml:space="preserve">опускается </w:t>
      </w:r>
      <w:r>
        <w:rPr>
          <w:rFonts w:ascii="Times New Roman" w:hAnsi="Times New Roman" w:cs="Times New Roman"/>
          <w:sz w:val="28"/>
          <w:szCs w:val="28"/>
        </w:rPr>
        <w:t>замена хлеба с</w:t>
      </w:r>
      <w:r w:rsidRPr="00E60372">
        <w:rPr>
          <w:rFonts w:ascii="Times New Roman" w:hAnsi="Times New Roman" w:cs="Times New Roman"/>
          <w:sz w:val="28"/>
          <w:szCs w:val="28"/>
        </w:rPr>
        <w:t xml:space="preserve">ухарями из муки   </w:t>
      </w:r>
      <w:r>
        <w:rPr>
          <w:rFonts w:ascii="Times New Roman" w:hAnsi="Times New Roman" w:cs="Times New Roman"/>
          <w:sz w:val="28"/>
          <w:szCs w:val="28"/>
        </w:rPr>
        <w:t xml:space="preserve">ржаной обойной, </w:t>
      </w:r>
      <w:r w:rsidRPr="00E60372">
        <w:rPr>
          <w:rFonts w:ascii="Times New Roman" w:hAnsi="Times New Roman" w:cs="Times New Roman"/>
          <w:sz w:val="28"/>
          <w:szCs w:val="28"/>
        </w:rPr>
        <w:t xml:space="preserve">пшеничной обойной </w:t>
      </w:r>
      <w:r>
        <w:rPr>
          <w:rFonts w:ascii="Times New Roman" w:hAnsi="Times New Roman" w:cs="Times New Roman"/>
          <w:sz w:val="28"/>
          <w:szCs w:val="28"/>
        </w:rPr>
        <w:t>II сорта, согласно норм замены, предусмотренных настоящим постановлением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971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2F73" w:rsidRPr="00E33080" w:rsidRDefault="00042F73" w:rsidP="0004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E33080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080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1B0A" w:rsidRDefault="006D1B0A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Default="00265F53"/>
    <w:p w:rsidR="00265F53" w:rsidRPr="00042F73" w:rsidRDefault="00042F7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F7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2F73" w:rsidRPr="00EA2D4E" w:rsidRDefault="00042F73" w:rsidP="00042F7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Pr="00EA2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 и инвентарь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EA2D4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ома ребенка</w:t>
      </w:r>
    </w:p>
    <w:tbl>
      <w:tblPr>
        <w:tblStyle w:val="a7"/>
        <w:tblW w:w="9498" w:type="dxa"/>
        <w:tblInd w:w="108" w:type="dxa"/>
        <w:tblLook w:val="04A0"/>
      </w:tblPr>
      <w:tblGrid>
        <w:gridCol w:w="594"/>
        <w:gridCol w:w="2495"/>
        <w:gridCol w:w="1975"/>
        <w:gridCol w:w="1628"/>
        <w:gridCol w:w="2806"/>
      </w:tblGrid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2D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D4E">
              <w:rPr>
                <w:rFonts w:ascii="Times New Roman" w:hAnsi="Times New Roman" w:cs="Times New Roman"/>
              </w:rPr>
              <w:t>/</w:t>
            </w:r>
            <w:proofErr w:type="spellStart"/>
            <w:r w:rsidRPr="00EA2D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EA2D4E">
              <w:rPr>
                <w:rFonts w:ascii="Times New Roman" w:hAnsi="Times New Roman" w:cs="Times New Roman"/>
              </w:rPr>
              <w:t>1 ребенка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Кровать одноярусная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осужденного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Тумбочка прикроватная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1 на ребенка 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Стол обеденный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 на  ребенка,</w:t>
            </w:r>
          </w:p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1 на осужденного 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Вешалка настенная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 осужденного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Шкаф для белья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Чайник заварной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Тарелка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 на ребенка, 1 на осужденного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Ложка столовая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 на ребенка, 1 на осужденного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 на ребенка, 1 на осужденного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Вилка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 на осужденного, 1 на ребенка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Ванна пластиковая для купания детей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Нож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Карниз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Шторы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Термометр бытовой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Вентилятор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Тазик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Веник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Ведро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Тряпка половая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Урна для мусора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комнату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Холодильник бытовой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корпус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Умывальник  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корпус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Ночной горшок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1 ребенка</w:t>
            </w:r>
          </w:p>
        </w:tc>
      </w:tr>
      <w:tr w:rsidR="00042F73" w:rsidRPr="00EA2D4E" w:rsidTr="00412E64">
        <w:tc>
          <w:tcPr>
            <w:tcW w:w="594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Душевая комната</w:t>
            </w:r>
          </w:p>
        </w:tc>
        <w:tc>
          <w:tcPr>
            <w:tcW w:w="1975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42F73" w:rsidRPr="00EA2D4E" w:rsidRDefault="00042F73" w:rsidP="00412E64">
            <w:pPr>
              <w:rPr>
                <w:rFonts w:ascii="Times New Roman" w:hAnsi="Times New Roman" w:cs="Times New Roman"/>
              </w:rPr>
            </w:pPr>
            <w:r w:rsidRPr="00EA2D4E">
              <w:rPr>
                <w:rFonts w:ascii="Times New Roman" w:hAnsi="Times New Roman" w:cs="Times New Roman"/>
              </w:rPr>
              <w:t>На корпус</w:t>
            </w:r>
          </w:p>
        </w:tc>
      </w:tr>
    </w:tbl>
    <w:p w:rsidR="00042F73" w:rsidRDefault="00042F73" w:rsidP="0004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D4E">
        <w:rPr>
          <w:rFonts w:ascii="Times New Roman" w:hAnsi="Times New Roman" w:cs="Times New Roman"/>
          <w:sz w:val="28"/>
          <w:szCs w:val="28"/>
        </w:rPr>
        <w:t>(*) Примечание: Допускается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2D4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Дома ребенка иными предметами быта и техническими средствами,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Кыргызской Республики</w:t>
      </w:r>
      <w:r w:rsidRPr="00EA2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2F73" w:rsidRDefault="00042F73" w:rsidP="00042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F73" w:rsidRDefault="00042F73"/>
    <w:sectPr w:rsidR="00042F73" w:rsidSect="001A569C">
      <w:footerReference w:type="default" r:id="rId7"/>
      <w:pgSz w:w="11906" w:h="16838"/>
      <w:pgMar w:top="1191" w:right="851" w:bottom="119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4D" w:rsidRDefault="00931F4D" w:rsidP="005C6031">
      <w:pPr>
        <w:spacing w:after="0" w:line="240" w:lineRule="auto"/>
      </w:pPr>
      <w:r>
        <w:separator/>
      </w:r>
    </w:p>
  </w:endnote>
  <w:endnote w:type="continuationSeparator" w:id="0">
    <w:p w:rsidR="00931F4D" w:rsidRDefault="00931F4D" w:rsidP="005C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A1" w:rsidRDefault="006D1B0A" w:rsidP="003804A1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1A569C" w:rsidRPr="001A569C" w:rsidRDefault="00227A29" w:rsidP="003804A1">
    <w:pPr>
      <w:spacing w:after="0"/>
      <w:rPr>
        <w:rFonts w:ascii="Times New Roman" w:hAnsi="Times New Roman"/>
        <w:i/>
        <w:sz w:val="24"/>
        <w:szCs w:val="24"/>
      </w:rPr>
    </w:pPr>
    <w:r w:rsidRPr="001A569C">
      <w:rPr>
        <w:rFonts w:ascii="Times New Roman" w:hAnsi="Times New Roman"/>
        <w:i/>
        <w:sz w:val="24"/>
        <w:szCs w:val="24"/>
      </w:rPr>
      <w:t>Начальник УПО</w:t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="001A569C">
      <w:rPr>
        <w:rFonts w:ascii="Times New Roman" w:hAnsi="Times New Roman"/>
        <w:i/>
        <w:sz w:val="24"/>
        <w:szCs w:val="24"/>
      </w:rPr>
      <w:tab/>
    </w:r>
    <w:r w:rsidR="001A569C" w:rsidRPr="001A569C">
      <w:rPr>
        <w:rFonts w:ascii="Times New Roman" w:hAnsi="Times New Roman"/>
        <w:i/>
        <w:sz w:val="24"/>
        <w:szCs w:val="24"/>
      </w:rPr>
      <w:t>Председатель ГСИН</w:t>
    </w:r>
  </w:p>
  <w:p w:rsidR="003804A1" w:rsidRPr="001A569C" w:rsidRDefault="001A569C" w:rsidP="001A569C">
    <w:pPr>
      <w:shd w:val="clear" w:color="auto" w:fill="FFFFFF"/>
      <w:spacing w:after="0" w:line="240" w:lineRule="auto"/>
      <w:rPr>
        <w:rFonts w:ascii="Times New Roman" w:hAnsi="Times New Roman"/>
        <w:i/>
        <w:color w:val="000000"/>
        <w:sz w:val="24"/>
        <w:szCs w:val="24"/>
      </w:rPr>
    </w:pPr>
    <w:r w:rsidRPr="001A569C">
      <w:rPr>
        <w:rFonts w:ascii="Times New Roman" w:hAnsi="Times New Roman"/>
        <w:i/>
        <w:sz w:val="24"/>
        <w:szCs w:val="24"/>
      </w:rPr>
      <w:t>Кадыров А._____________</w:t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ab/>
    </w:r>
    <w:r>
      <w:rPr>
        <w:rFonts w:ascii="Times New Roman" w:hAnsi="Times New Roman"/>
        <w:i/>
        <w:sz w:val="24"/>
        <w:szCs w:val="24"/>
      </w:rPr>
      <w:tab/>
    </w:r>
    <w:r>
      <w:rPr>
        <w:rFonts w:ascii="Times New Roman" w:hAnsi="Times New Roman"/>
        <w:i/>
        <w:sz w:val="24"/>
        <w:szCs w:val="24"/>
      </w:rPr>
      <w:tab/>
    </w:r>
    <w:r w:rsidRPr="001A569C">
      <w:rPr>
        <w:rFonts w:ascii="Times New Roman" w:hAnsi="Times New Roman"/>
        <w:i/>
        <w:sz w:val="24"/>
        <w:szCs w:val="24"/>
      </w:rPr>
      <w:t xml:space="preserve"> Жапаров</w:t>
    </w:r>
    <w:r>
      <w:rPr>
        <w:rFonts w:ascii="Times New Roman" w:hAnsi="Times New Roman"/>
        <w:i/>
        <w:sz w:val="24"/>
        <w:szCs w:val="24"/>
      </w:rPr>
      <w:t xml:space="preserve"> Т.__________ </w:t>
    </w:r>
    <w:r>
      <w:rPr>
        <w:rFonts w:ascii="Times New Roman" w:hAnsi="Times New Roman"/>
        <w:i/>
        <w:color w:val="000000"/>
        <w:sz w:val="24"/>
        <w:szCs w:val="24"/>
      </w:rPr>
      <w:t>«___»__________</w:t>
    </w:r>
    <w:r w:rsidRPr="001A569C">
      <w:rPr>
        <w:rFonts w:ascii="Times New Roman" w:hAnsi="Times New Roman"/>
        <w:i/>
        <w:color w:val="000000"/>
        <w:sz w:val="24"/>
        <w:szCs w:val="24"/>
      </w:rPr>
      <w:t>2017 г.</w:t>
    </w:r>
    <w:r w:rsidRPr="001A569C">
      <w:rPr>
        <w:rFonts w:ascii="Times New Roman" w:hAnsi="Times New Roman"/>
        <w:i/>
        <w:color w:val="000000"/>
        <w:sz w:val="24"/>
        <w:szCs w:val="24"/>
      </w:rPr>
      <w:tab/>
    </w:r>
    <w:r w:rsidRPr="001A569C">
      <w:rPr>
        <w:rFonts w:ascii="Times New Roman" w:hAnsi="Times New Roman"/>
        <w:i/>
        <w:color w:val="000000"/>
        <w:sz w:val="24"/>
        <w:szCs w:val="24"/>
      </w:rPr>
      <w:tab/>
    </w:r>
    <w:r w:rsidRPr="001A569C">
      <w:rPr>
        <w:rFonts w:ascii="Times New Roman" w:hAnsi="Times New Roman"/>
        <w:i/>
        <w:color w:val="000000"/>
        <w:sz w:val="24"/>
        <w:szCs w:val="24"/>
      </w:rPr>
      <w:tab/>
    </w:r>
    <w:r>
      <w:rPr>
        <w:rFonts w:ascii="Times New Roman" w:hAnsi="Times New Roman"/>
        <w:i/>
        <w:color w:val="000000"/>
        <w:sz w:val="24"/>
        <w:szCs w:val="24"/>
      </w:rPr>
      <w:tab/>
    </w:r>
    <w:r>
      <w:rPr>
        <w:rFonts w:ascii="Times New Roman" w:hAnsi="Times New Roman"/>
        <w:i/>
        <w:color w:val="000000"/>
        <w:sz w:val="24"/>
        <w:szCs w:val="24"/>
      </w:rPr>
      <w:tab/>
    </w:r>
    <w:r>
      <w:rPr>
        <w:rFonts w:ascii="Times New Roman" w:hAnsi="Times New Roman"/>
        <w:i/>
        <w:color w:val="000000"/>
        <w:sz w:val="24"/>
        <w:szCs w:val="24"/>
      </w:rPr>
      <w:tab/>
    </w:r>
    <w:r w:rsidR="006D1B0A" w:rsidRPr="001A569C">
      <w:rPr>
        <w:rFonts w:ascii="Times New Roman" w:hAnsi="Times New Roman"/>
        <w:i/>
        <w:color w:val="000000"/>
        <w:sz w:val="24"/>
        <w:szCs w:val="24"/>
      </w:rPr>
      <w:t>«____»_________20</w:t>
    </w:r>
    <w:r w:rsidR="00270461" w:rsidRPr="001A569C">
      <w:rPr>
        <w:rFonts w:ascii="Times New Roman" w:hAnsi="Times New Roman"/>
        <w:i/>
        <w:color w:val="000000"/>
        <w:sz w:val="24"/>
        <w:szCs w:val="24"/>
      </w:rPr>
      <w:t>17</w:t>
    </w:r>
    <w:r w:rsidR="006D1B0A" w:rsidRPr="001A569C">
      <w:rPr>
        <w:rFonts w:ascii="Times New Roman" w:hAnsi="Times New Roman"/>
        <w:i/>
        <w:color w:val="000000"/>
        <w:sz w:val="24"/>
        <w:szCs w:val="24"/>
      </w:rPr>
      <w:t xml:space="preserve"> г.</w:t>
    </w:r>
  </w:p>
  <w:p w:rsidR="001A569C" w:rsidRPr="001A569C" w:rsidRDefault="001A569C">
    <w:pPr>
      <w:rPr>
        <w:sz w:val="24"/>
        <w:szCs w:val="24"/>
      </w:rPr>
    </w:pPr>
    <w:r>
      <w:rPr>
        <w:sz w:val="24"/>
        <w:szCs w:val="24"/>
      </w:rPr>
      <w:tab/>
    </w:r>
  </w:p>
  <w:p w:rsidR="001A569C" w:rsidRPr="001A569C" w:rsidRDefault="001A569C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4D" w:rsidRDefault="00931F4D" w:rsidP="005C6031">
      <w:pPr>
        <w:spacing w:after="0" w:line="240" w:lineRule="auto"/>
      </w:pPr>
      <w:r>
        <w:separator/>
      </w:r>
    </w:p>
  </w:footnote>
  <w:footnote w:type="continuationSeparator" w:id="0">
    <w:p w:rsidR="00931F4D" w:rsidRDefault="00931F4D" w:rsidP="005C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41A9"/>
    <w:rsid w:val="00042F73"/>
    <w:rsid w:val="000B2851"/>
    <w:rsid w:val="000B3C63"/>
    <w:rsid w:val="000D38A4"/>
    <w:rsid w:val="00107DC8"/>
    <w:rsid w:val="001918D1"/>
    <w:rsid w:val="001A569C"/>
    <w:rsid w:val="00227A29"/>
    <w:rsid w:val="00256A17"/>
    <w:rsid w:val="00265190"/>
    <w:rsid w:val="00265F53"/>
    <w:rsid w:val="00270461"/>
    <w:rsid w:val="002770AB"/>
    <w:rsid w:val="002971A9"/>
    <w:rsid w:val="003202A0"/>
    <w:rsid w:val="00323854"/>
    <w:rsid w:val="003356F1"/>
    <w:rsid w:val="00352306"/>
    <w:rsid w:val="0037530A"/>
    <w:rsid w:val="003804A1"/>
    <w:rsid w:val="003A7D4A"/>
    <w:rsid w:val="003E4524"/>
    <w:rsid w:val="00407104"/>
    <w:rsid w:val="0042206D"/>
    <w:rsid w:val="004830C9"/>
    <w:rsid w:val="004F12B8"/>
    <w:rsid w:val="005128E0"/>
    <w:rsid w:val="00555D1D"/>
    <w:rsid w:val="00563467"/>
    <w:rsid w:val="005A000A"/>
    <w:rsid w:val="005C6031"/>
    <w:rsid w:val="00612CDA"/>
    <w:rsid w:val="00623B86"/>
    <w:rsid w:val="00657D1C"/>
    <w:rsid w:val="00686CB5"/>
    <w:rsid w:val="006D1B0A"/>
    <w:rsid w:val="007170F5"/>
    <w:rsid w:val="00727C96"/>
    <w:rsid w:val="00736EF0"/>
    <w:rsid w:val="007641A9"/>
    <w:rsid w:val="007A30AB"/>
    <w:rsid w:val="007B2247"/>
    <w:rsid w:val="007D2FAF"/>
    <w:rsid w:val="00831483"/>
    <w:rsid w:val="00854B28"/>
    <w:rsid w:val="00877A18"/>
    <w:rsid w:val="008C5958"/>
    <w:rsid w:val="008F2973"/>
    <w:rsid w:val="00911582"/>
    <w:rsid w:val="00931F4D"/>
    <w:rsid w:val="009C0ACE"/>
    <w:rsid w:val="00A13B25"/>
    <w:rsid w:val="00A176FE"/>
    <w:rsid w:val="00A41691"/>
    <w:rsid w:val="00A639B3"/>
    <w:rsid w:val="00AA2CC8"/>
    <w:rsid w:val="00AB00D1"/>
    <w:rsid w:val="00B0190A"/>
    <w:rsid w:val="00B10472"/>
    <w:rsid w:val="00B8544C"/>
    <w:rsid w:val="00BF66D8"/>
    <w:rsid w:val="00C3260D"/>
    <w:rsid w:val="00C43AD9"/>
    <w:rsid w:val="00C62586"/>
    <w:rsid w:val="00CA5632"/>
    <w:rsid w:val="00CF5C57"/>
    <w:rsid w:val="00D237D4"/>
    <w:rsid w:val="00D82B68"/>
    <w:rsid w:val="00E33080"/>
    <w:rsid w:val="00E42443"/>
    <w:rsid w:val="00E4615D"/>
    <w:rsid w:val="00E54D7E"/>
    <w:rsid w:val="00E60372"/>
    <w:rsid w:val="00E70A24"/>
    <w:rsid w:val="00E901ED"/>
    <w:rsid w:val="00EA2D4E"/>
    <w:rsid w:val="00EC563C"/>
    <w:rsid w:val="00EF282C"/>
    <w:rsid w:val="00F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41A9"/>
  </w:style>
  <w:style w:type="paragraph" w:customStyle="1" w:styleId="tkTekst">
    <w:name w:val="_Текст обычный (tkTekst)"/>
    <w:basedOn w:val="a"/>
    <w:rsid w:val="007641A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uiPriority w:val="99"/>
    <w:rsid w:val="00D237D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08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A2D4E"/>
    <w:pPr>
      <w:spacing w:after="0" w:line="240" w:lineRule="auto"/>
    </w:pPr>
    <w:rPr>
      <w:rFonts w:eastAsiaTheme="minorHAnsi" w:cs="Arial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EB4A-04BF-429D-ACC2-F3643BE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7</cp:revision>
  <cp:lastPrinted>2017-07-20T08:24:00Z</cp:lastPrinted>
  <dcterms:created xsi:type="dcterms:W3CDTF">2017-05-16T11:30:00Z</dcterms:created>
  <dcterms:modified xsi:type="dcterms:W3CDTF">2017-07-20T08:25:00Z</dcterms:modified>
</cp:coreProperties>
</file>