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36539B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6539B" w:rsidRPr="004A09C5" w:rsidRDefault="0036539B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ПРАВИТЕЛЬСТВА КЫРГЫЗСКОЙ РЕСПУБЛИКИ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изготовления, использования,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хранения и уничтожения  бланков, печатей и иных носителей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изображения </w:t>
      </w:r>
      <w:r w:rsidR="00344626"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осударственного герба </w:t>
      </w:r>
      <w:r w:rsidR="00344626"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 Р</w:t>
      </w: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еспублики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D87" w:rsidRDefault="006033A3" w:rsidP="00DB3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целях регламентирования</w:t>
      </w:r>
      <w:r w:rsidR="004A1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изготовления, использования,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и уничтожения бланков, печатей и иных 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Государственного герба Кыргызской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9C5" w:rsidRPr="00DB3D87" w:rsidRDefault="00DB3D87" w:rsidP="00DB3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539B" w:rsidRPr="004A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="00344626" w:rsidRPr="004A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Закона Кыргызской Республики «О государственных символах Кыргызской Республики» </w:t>
      </w:r>
      <w:r w:rsidR="004A09C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A09C5" w:rsidRPr="001D6DB5">
        <w:rPr>
          <w:rFonts w:ascii="Times New Roman" w:hAnsi="Times New Roman"/>
          <w:sz w:val="28"/>
          <w:szCs w:val="28"/>
          <w:lang w:eastAsia="ru-RU"/>
        </w:rPr>
        <w:t xml:space="preserve">статьями </w:t>
      </w:r>
      <w:hyperlink r:id="rId8" w:anchor="st_10" w:history="1">
        <w:r w:rsidR="004A09C5" w:rsidRPr="001D6DB5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="004A09C5" w:rsidRPr="001D6DB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anchor="st_17" w:history="1">
        <w:r w:rsidR="004A09C5" w:rsidRPr="001D6DB5">
          <w:rPr>
            <w:rFonts w:ascii="Times New Roman" w:hAnsi="Times New Roman"/>
            <w:sz w:val="28"/>
            <w:szCs w:val="28"/>
            <w:lang w:eastAsia="ru-RU"/>
          </w:rPr>
          <w:t>17</w:t>
        </w:r>
      </w:hyperlink>
      <w:r w:rsidR="004A09C5" w:rsidRPr="001D6DB5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Кыргызской Республики </w:t>
      </w:r>
      <w:r w:rsidR="004A09C5">
        <w:rPr>
          <w:rFonts w:ascii="Times New Roman" w:hAnsi="Times New Roman"/>
          <w:sz w:val="28"/>
          <w:szCs w:val="28"/>
          <w:lang w:eastAsia="ru-RU"/>
        </w:rPr>
        <w:t>«</w:t>
      </w:r>
      <w:r w:rsidR="004A09C5" w:rsidRPr="001D6DB5">
        <w:rPr>
          <w:rFonts w:ascii="Times New Roman" w:hAnsi="Times New Roman"/>
          <w:sz w:val="28"/>
          <w:szCs w:val="28"/>
          <w:lang w:eastAsia="ru-RU"/>
        </w:rPr>
        <w:t>О Правительстве Кыргызской Республики</w:t>
      </w:r>
      <w:r w:rsidR="004A09C5">
        <w:rPr>
          <w:rFonts w:ascii="Times New Roman" w:hAnsi="Times New Roman"/>
          <w:sz w:val="28"/>
          <w:szCs w:val="28"/>
          <w:lang w:eastAsia="ru-RU"/>
        </w:rPr>
        <w:t>»</w:t>
      </w:r>
      <w:r w:rsidR="004A09C5" w:rsidRPr="001D6DB5">
        <w:rPr>
          <w:rFonts w:ascii="Times New Roman" w:hAnsi="Times New Roman"/>
          <w:sz w:val="28"/>
          <w:szCs w:val="28"/>
          <w:lang w:eastAsia="ru-RU"/>
        </w:rPr>
        <w:t xml:space="preserve"> Правительство Кыргызской Республики постановляет:</w:t>
      </w:r>
    </w:p>
    <w:p w:rsidR="0036539B" w:rsidRPr="004A09C5" w:rsidRDefault="00344626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изготовления, </w:t>
      </w:r>
      <w:r w:rsidR="0036539B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использования,</w:t>
      </w:r>
      <w:r w:rsidR="004A09C5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39B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и уничтожения бланков, печатей и иных носителей изображения</w:t>
      </w:r>
      <w:r w:rsidR="00195387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герба Кыргызской Республики</w:t>
      </w:r>
      <w:r w:rsidR="0036539B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930" w:rsidRDefault="004A09C5" w:rsidP="005D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539B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органам и органом местного самоуправления при осуществлении своей деятельности руководствоваться с </w:t>
      </w:r>
      <w:r w:rsidR="005D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5D786A" w:rsidRPr="005D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изготовления, использования, хранения и уничтожения бланков, печатей и иных носителей изображения Государственного герба Кыргызской Республики</w:t>
      </w:r>
      <w:r w:rsidR="005D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утверждённого настоящим постановлением.</w:t>
      </w:r>
    </w:p>
    <w:p w:rsidR="0036539B" w:rsidRPr="004A09C5" w:rsidRDefault="00962930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4A09C5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 истечении десяти дней со дня официального опубликования</w:t>
      </w:r>
      <w:r w:rsidR="0036539B"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39B" w:rsidRPr="004A09C5" w:rsidRDefault="004A09C5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Премьер-министр</w:t>
      </w:r>
    </w:p>
    <w:p w:rsidR="004A09C5" w:rsidRPr="004A09C5" w:rsidRDefault="004A09C5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Кыргызской Республики</w:t>
      </w:r>
    </w:p>
    <w:p w:rsidR="0036539B" w:rsidRDefault="0036539B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33D" w:rsidRDefault="00AC433D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C5" w:rsidRPr="00151E48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1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39B" w:rsidRPr="004A09C5" w:rsidRDefault="0036539B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6539B" w:rsidRPr="004A09C5" w:rsidRDefault="0036539B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4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</w:p>
    <w:p w:rsidR="0036539B" w:rsidRP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 Республики</w:t>
      </w:r>
    </w:p>
    <w:p w:rsidR="0036539B" w:rsidRPr="004A09C5" w:rsidRDefault="004A09C5" w:rsidP="004A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 2017 года</w:t>
      </w:r>
    </w:p>
    <w:p w:rsidR="0036539B" w:rsidRPr="004A09C5" w:rsidRDefault="0036539B" w:rsidP="0036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изготовления, использования, хранения и уничтожения бланков, печатей и иных носителей изображения Государственного герба 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Кыргызской Республики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Настоящий Порядок разработан в соответствии со статьей 15 Закона Кыргызской Республики «О государственных </w:t>
      </w:r>
      <w:r w:rsidR="00CE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символах Кыргызской Республики», регламентирует порядок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изготовления, использования, хранения и уничтожения бланков, печатей и иных носителей изображения Государственного герба Кыргызской Республики (далее – герб).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Определение основных понятий, содержащихся в настоящем порядке.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понятия:</w:t>
      </w:r>
    </w:p>
    <w:p w:rsidR="00573A46" w:rsidRPr="008D4C6B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– официальный документ, в стандартном листе бумаги с изображением герба и реквизитами,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нтифицирующими автора документа;</w:t>
      </w: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A46" w:rsidRPr="008D4C6B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печать - специальный инструмент, предназначенный для оттиска изображения, а также получаемый при его помощи оттиск на документе. Атрибут, который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подлинность документа;</w:t>
      </w:r>
    </w:p>
    <w:p w:rsidR="00573A46" w:rsidRPr="008D4C6B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«Д» - дубликат печатей и штампов с изображением герба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A46" w:rsidRPr="008D4C6B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носители</w:t>
      </w: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герба Кыргызской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полиграфическая и иная продукция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герба, такие как штамп,</w:t>
      </w:r>
      <w:r w:rsidRPr="00A4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удостоверяющие личность гражданина Кыргызской Республики и иные документы общегосударственного образца, выдаваемые государственными органами Кыргызской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289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штамп - специальный инструмент, предназначенный для оттиска изображения, а также получаемый при его помощи оттиск на документе и применяемая, как </w:t>
      </w:r>
      <w:proofErr w:type="gramStart"/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упрощения работы с документами,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имеющий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никакой юридической силы.</w:t>
      </w:r>
    </w:p>
    <w:p w:rsidR="00637289" w:rsidRPr="00A53AC2" w:rsidRDefault="00637289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изготовления носителей изображения герба </w:t>
      </w:r>
    </w:p>
    <w:p w:rsidR="00573A46" w:rsidRPr="00637289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Изготовление бланков, печатей и иных носителей изображения герба с воспроизведением герба 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полиграфическими и штемпельно-граверными предприятиями, имеющими технические и технологические возможности для изготовления указанного вида продукции. 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4. Изготовление бланков, печатей и иных носителей с изображением герба осуществляются по заказам </w:t>
      </w:r>
      <w:r w:rsid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F6AE3" w:rsidRP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</w:t>
      </w:r>
      <w:r w:rsid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6AE3" w:rsidRP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F6AE3" w:rsidRP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F6AE3" w:rsidRP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</w:t>
      </w:r>
      <w:r w:rsid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6AE3" w:rsidRPr="003F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предоставлено право пользования гербовыми печатями. 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Бланки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наименование, а в необходимых случаях индекс 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15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</w:t>
      </w:r>
      <w:r w:rsidR="0083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и телеграфный адрес, номера телетайпа, телефона, телефакса,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счета в банке и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необходимые данные, изготавливаются с угловым или продольным расположением реквизитов.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Герб помещается в центре верхнего поля документа, диаметр изображения - не более 20 мм.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Гербовые штампы и бланки с продольным расположением реквизитов изготавливаются в случаях, когда наименование 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или</w:t>
      </w:r>
      <w:r w:rsidR="00241BC5" w:rsidRPr="0024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="008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другие необходимые данные содержат большое количество печатных знаков и не могут быть размещены на площади границы левого поля в верхнем углу (угловое расположение)</w:t>
      </w:r>
      <w:r w:rsidRPr="00A53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Бланки </w:t>
      </w:r>
      <w:r w:rsidRPr="00A53A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воспроизведением герба изготавливаются на компьютерной, копировально-множительной технике, печатающих устройствах, обеспечивающих надлежащее качество изображения.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Бланки с изображением герба печатаются в соответствии с правилами, предусмотренными типовой инструкцией по делопроизводству в Кыргызской Республике, утвержденной постановлением Правительства Кыргызской Республики от 23 июля 2012 года №517.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A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Изготовление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гербовых печатей и штампов осуществляется: 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 связи с образованием (созданием), реорганизацией </w:t>
      </w:r>
      <w:r w:rsidR="00C6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C6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C6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предоставлено право пользования гербовыми печатями;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связи с их износом, потерей (утратой), хищением и т.д.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гербовых печатей и штампов в связи с износом к заявке на изготовление нового оттиска прилагаются также оттиски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пришедших в негодность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печатей и штампов. 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Полиграфические и штемпельно-граверные предприятия, имеющие технические и технологические возможности для изготовления печатей и штампов</w:t>
      </w:r>
      <w:r w:rsidRPr="00A53AC2"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герба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строгий учет изготовленных гербовых печатей</w:t>
      </w:r>
      <w:r w:rsidRPr="00A53AC2"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оттисками в специальном журнале учета, прошнурованном, </w:t>
      </w:r>
      <w:r w:rsidRPr="0096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скрепленном печатью и заверенном руководителем предприятия-изготовителя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Гербовые печати изготавливаются в круглой форме. В середине печати изображается герб, по окружности указывается наименование и реквизиты 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685B" w:rsidRPr="00D5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государственном и официальном языках. Имеющиеся в наименовании цифровые обозначения изображаются словами.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новых экземплярах гербовых печатей и штампов, изготовленных взамен похищенных или утраченных, в конце соответствующего текста ставится буква "Д".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Гербовые печати и иные носители изображения герба изготавливаются по следующим размерам: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печать круглой формы - 40 - 45 мм,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малая печать круглой формы - 35 мм,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угловой штамп с воспроизведением герба - 55 х 90 мм.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Размеры шрифтов, используемых при изготовлении печати и штампов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отличаться друг от друга.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шрифта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количества знаков, которые необходимо изобразить. Допускается выделение бо</w:t>
      </w:r>
      <w:r w:rsid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крупным шрифтом наименования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7F32BA" w:rsidRP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32BA" w:rsidRP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F32BA" w:rsidRPr="007F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Изображение герба должно в точности соответствовать цветному или черно-белому изображению эталона Государственного герба Кыргызской Республики. Оттиски гербовых печатей и штампов изготавливаются черной краской. Запрещается изображать герб цветной однотонной краской.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использования бланков, печатей и иных носителей с изображением герба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Гербовые печати используются для подтверждения официальных документов, содержание которых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3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23 Типовой инструкции по делопроизводству в Кыргызской Республике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Кыргызской Республики от 23 июля 2012 года № 517 удостоверяется оттиском гербовой печати.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многоцветном воспроизведении изображения герба должно быть обеспечено его цветовое и изобразительное соответствие согласно описанию, предусмотренному в статье 10 Закона Кыргызской Республики «О государственных символах Кыргызской Республики».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B4174" w:rsidRP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B4174" w:rsidRP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</w:t>
      </w:r>
      <w:r w:rsid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B4174" w:rsidRPr="001B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9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иметь в пользовании по одному экземпляру соответствующей гербовой печати</w:t>
      </w:r>
      <w:proofErr w:type="gramStart"/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каучуковой (мастичной) большой печати со своим наименованием;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каучуковой (мастичной) большой печати с тем же наименованием и дополнительным текстом;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каучуковой (мастичной) или металлической малой печати для подтверждения удостоверений личности, служебных удостоверений и пропусков.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2489B" w:rsidRP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 w:rsid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32489B" w:rsidRP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2489B" w:rsidRP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</w:t>
      </w:r>
      <w:r w:rsid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2489B" w:rsidRPr="0032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9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наличия у них гербовых печатей могут иметь необходимое количество негербовых (простых) печатей со своим наименованием для использования в своей деятельности.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изготовленных типографским способом гербовых бланков документов, организационно-распорядительных документов, содержащих реквизиты штампа </w:t>
      </w:r>
      <w:r w:rsidR="008404E8" w:rsidRPr="0084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и</w:t>
      </w:r>
      <w:r w:rsidR="00A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404E8" w:rsidRPr="0084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="009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B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переписке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мастичный бланковый штамп.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хранения бланков, печатей и штампов с изображением герба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Гербовые печати и штампы учитываются секретариатом (канцелярией, общим отделом) 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учета гербовых печатей и штампов, в отдельном журнале - гербовые бланки. Учетные журналы должны быть пронумерованы, прошнурованы, скреплены оттиском печати и заверены лицом, ответственным за их учет.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Гербовые печати, штампы и бланки выдаются работникам, </w:t>
      </w:r>
      <w:proofErr w:type="gramStart"/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хранение и пользование, под расписку в журналах учета. С каждого экземпляра печати и штампа перед выдачей в графе журнала воспроизводится по одному оттиску.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Бланки, печати и штампы с изображением герба хранятся наравне с секретными документами в надежно закрываемых сейфах, металлических шкафах или в ящиках.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Хранить гербовые печати, штампы и бланки в других местах, передавать их на хранение работникам, не имеющим на это право, а также выносить их за пределы отведенного для хранения помещения запрещается.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Ответственность за хранение бланков, печатей и штампов с изображением герба, а равно за правильность пользования ими возлагается непосредственно на руководителя 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1C84" w:rsidRPr="00D2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Руководители передают бланки, печатей и штампов с изображением герба ответственному работнику, о чем издается приказ. В приказе определяются права этого работника в пользовании ими и порядок их хранения. В случае ухода в отпуск, болезни, отъезда в командировки при перемещении по службе, а равно при увольнении работника, хранящего бланки, печати и штампы с изображением герба, они возвращаются руководителю и по его распоряжению могут быть переданы другому работнику. О сдаче бланков, печатей и штампов с изображением герба производится отметка в журнале учета бланков, печатей и штампов с изображением герба.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Наличие бланков, печатей и штампов с изображением герба, правильность их изготовления, ежегодно проверяется уполномоченным государственным органом в области надзора и контроля за экологической и технической безопасностью.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хранения, уничтожения носителей с изображением герба ежегодно проверяется органами внутренних дел.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проверки фиксируются в акте. Акт утверждается руководителем государственного органа и сотрудниками уполномоченного государственного органа в области надзора и контроля за экологической и технической безопасностью и органа внутренних дел соответственно, осуществляющими проверку.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утраты или хищении бланков, печатей и штампов с изображением герба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однодневный срок со дня обнаружения данного факта 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 вышестоящему руководителю и в органы внутренних дел.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фактам утраты или хищения бланков, печатей и штампов с изображением герба в десятидневный срок проводится служебное расследование.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смене руководителя </w:t>
      </w:r>
      <w:r w:rsid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192FFC" w:rsidRP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2FFC" w:rsidRP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192FFC" w:rsidRP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</w:t>
      </w:r>
      <w:r w:rsid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92FFC" w:rsidRPr="0019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актах приема-сдачи указывается о наличии и передаче бланков, печатей и штампов с изображением герба.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уничтожения печатей, штампов и бланков с изображением герба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ликвидации (реорганизации) юридического лица бланки, печати и штампы с изображением герба подлежат передаче органам внутренних дел, которые создают комиссию по уничтожению бланков, печатей и штампов с изображением герба из числа сотрудников органов внутренних дел.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Передача бланков, печатей и штампов с изображением герба на уничтожение фиксируется в акте.</w:t>
      </w:r>
    </w:p>
    <w:p w:rsidR="00573A46" w:rsidRPr="00A53AC2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утверждения акта об уничтожении бланков, печатей и штампов с изображением герба уничтожаются путем сжигания ранее определенном месте в присутствии специально созданной комиссии, составившей акт.</w:t>
      </w:r>
    </w:p>
    <w:p w:rsidR="00F43C30" w:rsidRPr="00173737" w:rsidRDefault="00573A46" w:rsidP="0057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A5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Пришедшие в негодность или утратившие значение бланки с изображением герба уничтожаются специально созданной комиссией из числа работников учреждения, о чем составляется соответствующий акт об уничтожении.</w:t>
      </w:r>
    </w:p>
    <w:sectPr w:rsidR="00F43C30" w:rsidRPr="001737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07" w:rsidRDefault="00721807" w:rsidP="007B042B">
      <w:pPr>
        <w:spacing w:after="0" w:line="240" w:lineRule="auto"/>
      </w:pPr>
      <w:r>
        <w:separator/>
      </w:r>
    </w:p>
  </w:endnote>
  <w:endnote w:type="continuationSeparator" w:id="0">
    <w:p w:rsidR="00721807" w:rsidRDefault="00721807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Pr="00872ACA" w:rsidRDefault="00872ACA" w:rsidP="00872ACA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 w:rsidRPr="00872ACA">
      <w:rPr>
        <w:rFonts w:ascii="Times New Roman" w:hAnsi="Times New Roman" w:cs="Times New Roman"/>
        <w:i/>
        <w:sz w:val="24"/>
        <w:szCs w:val="24"/>
      </w:rPr>
      <w:t>У. Ахметов_____________________</w:t>
    </w:r>
  </w:p>
  <w:p w:rsidR="00872ACA" w:rsidRPr="00872ACA" w:rsidRDefault="00872ACA" w:rsidP="00872ACA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 w:rsidRPr="00872ACA">
      <w:rPr>
        <w:rFonts w:ascii="Times New Roman" w:hAnsi="Times New Roman" w:cs="Times New Roman"/>
        <w:i/>
        <w:sz w:val="24"/>
        <w:szCs w:val="24"/>
      </w:rPr>
      <w:t>«______»_________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07" w:rsidRDefault="00721807" w:rsidP="007B042B">
      <w:pPr>
        <w:spacing w:after="0" w:line="240" w:lineRule="auto"/>
      </w:pPr>
      <w:r>
        <w:separator/>
      </w:r>
    </w:p>
  </w:footnote>
  <w:footnote w:type="continuationSeparator" w:id="0">
    <w:p w:rsidR="00721807" w:rsidRDefault="00721807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6F"/>
    <w:multiLevelType w:val="hybridMultilevel"/>
    <w:tmpl w:val="225C7DB4"/>
    <w:lvl w:ilvl="0" w:tplc="03BC7F9A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B"/>
    <w:rsid w:val="00086995"/>
    <w:rsid w:val="000948F9"/>
    <w:rsid w:val="00094C1B"/>
    <w:rsid w:val="000F043F"/>
    <w:rsid w:val="000F4E77"/>
    <w:rsid w:val="00113187"/>
    <w:rsid w:val="00126F8C"/>
    <w:rsid w:val="00151E48"/>
    <w:rsid w:val="00153D82"/>
    <w:rsid w:val="0017024D"/>
    <w:rsid w:val="00173737"/>
    <w:rsid w:val="0018546D"/>
    <w:rsid w:val="00192FFC"/>
    <w:rsid w:val="00195387"/>
    <w:rsid w:val="001B4174"/>
    <w:rsid w:val="001E29E4"/>
    <w:rsid w:val="001F2E74"/>
    <w:rsid w:val="00201AC6"/>
    <w:rsid w:val="0021788B"/>
    <w:rsid w:val="00233AC7"/>
    <w:rsid w:val="00241BC5"/>
    <w:rsid w:val="002A4571"/>
    <w:rsid w:val="002A70B3"/>
    <w:rsid w:val="002B3AF4"/>
    <w:rsid w:val="002D1F9D"/>
    <w:rsid w:val="0032489B"/>
    <w:rsid w:val="00344626"/>
    <w:rsid w:val="0036539B"/>
    <w:rsid w:val="00377B53"/>
    <w:rsid w:val="003C1902"/>
    <w:rsid w:val="003F6AE3"/>
    <w:rsid w:val="004454A2"/>
    <w:rsid w:val="00445613"/>
    <w:rsid w:val="004668AF"/>
    <w:rsid w:val="004A09C5"/>
    <w:rsid w:val="004A1AD1"/>
    <w:rsid w:val="004C24CA"/>
    <w:rsid w:val="004C735B"/>
    <w:rsid w:val="004E51B0"/>
    <w:rsid w:val="005670C1"/>
    <w:rsid w:val="00573A46"/>
    <w:rsid w:val="005800A9"/>
    <w:rsid w:val="005929BD"/>
    <w:rsid w:val="00596F0C"/>
    <w:rsid w:val="005A4842"/>
    <w:rsid w:val="005D786A"/>
    <w:rsid w:val="006033A3"/>
    <w:rsid w:val="00604E08"/>
    <w:rsid w:val="00627AAA"/>
    <w:rsid w:val="00634064"/>
    <w:rsid w:val="00634192"/>
    <w:rsid w:val="00637289"/>
    <w:rsid w:val="006410E5"/>
    <w:rsid w:val="00661C2C"/>
    <w:rsid w:val="00721807"/>
    <w:rsid w:val="007B042B"/>
    <w:rsid w:val="007C6F78"/>
    <w:rsid w:val="007F32BA"/>
    <w:rsid w:val="007F4A42"/>
    <w:rsid w:val="00803565"/>
    <w:rsid w:val="008046A5"/>
    <w:rsid w:val="008337BD"/>
    <w:rsid w:val="008404E8"/>
    <w:rsid w:val="00863AC5"/>
    <w:rsid w:val="00872ACA"/>
    <w:rsid w:val="008840C4"/>
    <w:rsid w:val="008A534F"/>
    <w:rsid w:val="008E291D"/>
    <w:rsid w:val="009426CF"/>
    <w:rsid w:val="00947565"/>
    <w:rsid w:val="00962930"/>
    <w:rsid w:val="009A3058"/>
    <w:rsid w:val="009B1F5B"/>
    <w:rsid w:val="009E4E37"/>
    <w:rsid w:val="009E7812"/>
    <w:rsid w:val="009F6B3F"/>
    <w:rsid w:val="00A20D82"/>
    <w:rsid w:val="00A31015"/>
    <w:rsid w:val="00A34DB2"/>
    <w:rsid w:val="00A46A90"/>
    <w:rsid w:val="00AC433D"/>
    <w:rsid w:val="00B10639"/>
    <w:rsid w:val="00B24986"/>
    <w:rsid w:val="00B83B2A"/>
    <w:rsid w:val="00BA1B17"/>
    <w:rsid w:val="00BA26ED"/>
    <w:rsid w:val="00BA375C"/>
    <w:rsid w:val="00BA7BA4"/>
    <w:rsid w:val="00BE2BE4"/>
    <w:rsid w:val="00BE475A"/>
    <w:rsid w:val="00BE725E"/>
    <w:rsid w:val="00BF2D0E"/>
    <w:rsid w:val="00C26757"/>
    <w:rsid w:val="00C6771E"/>
    <w:rsid w:val="00C725C8"/>
    <w:rsid w:val="00C912BF"/>
    <w:rsid w:val="00C9203A"/>
    <w:rsid w:val="00CB1ACA"/>
    <w:rsid w:val="00CC4462"/>
    <w:rsid w:val="00CE07F9"/>
    <w:rsid w:val="00D21C84"/>
    <w:rsid w:val="00D416B3"/>
    <w:rsid w:val="00D47184"/>
    <w:rsid w:val="00D54047"/>
    <w:rsid w:val="00D5685B"/>
    <w:rsid w:val="00D678E3"/>
    <w:rsid w:val="00D8447D"/>
    <w:rsid w:val="00DB34F0"/>
    <w:rsid w:val="00DB3D87"/>
    <w:rsid w:val="00DD6BF1"/>
    <w:rsid w:val="00E37D56"/>
    <w:rsid w:val="00E91D86"/>
    <w:rsid w:val="00E969B2"/>
    <w:rsid w:val="00F26EEC"/>
    <w:rsid w:val="00F33A2A"/>
    <w:rsid w:val="00F43C30"/>
    <w:rsid w:val="00F51456"/>
    <w:rsid w:val="00F7098F"/>
    <w:rsid w:val="00F841C5"/>
    <w:rsid w:val="00F850A2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paragraph" w:styleId="a8">
    <w:name w:val="Balloon Text"/>
    <w:basedOn w:val="a"/>
    <w:link w:val="a9"/>
    <w:uiPriority w:val="99"/>
    <w:semiHidden/>
    <w:unhideWhenUsed/>
    <w:rsid w:val="007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4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paragraph" w:styleId="a8">
    <w:name w:val="Balloon Text"/>
    <w:basedOn w:val="a"/>
    <w:link w:val="a9"/>
    <w:uiPriority w:val="99"/>
    <w:semiHidden/>
    <w:unhideWhenUsed/>
    <w:rsid w:val="007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4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2017-07-31T15:07:00Z</cp:lastPrinted>
  <dcterms:created xsi:type="dcterms:W3CDTF">2017-03-30T10:49:00Z</dcterms:created>
  <dcterms:modified xsi:type="dcterms:W3CDTF">2017-07-31T15:09:00Z</dcterms:modified>
</cp:coreProperties>
</file>