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B2" w:rsidRDefault="009E5831" w:rsidP="00C911B2">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СПРАВКА-ОБОСНОВАНИЕ</w:t>
      </w:r>
    </w:p>
    <w:p w:rsidR="009E5831" w:rsidRDefault="009E5831" w:rsidP="00C911B2">
      <w:pPr>
        <w:spacing w:after="0" w:line="240" w:lineRule="auto"/>
        <w:jc w:val="center"/>
        <w:rPr>
          <w:rFonts w:ascii="Times New Roman" w:eastAsia="Times New Roman" w:hAnsi="Times New Roman"/>
          <w:b/>
          <w:color w:val="000000"/>
          <w:sz w:val="28"/>
          <w:szCs w:val="28"/>
        </w:rPr>
      </w:pPr>
    </w:p>
    <w:p w:rsidR="009E5831" w:rsidRPr="009E5831" w:rsidRDefault="009E5831" w:rsidP="00C911B2">
      <w:pPr>
        <w:spacing w:after="0" w:line="240" w:lineRule="auto"/>
        <w:jc w:val="center"/>
        <w:rPr>
          <w:rFonts w:ascii="Times New Roman" w:eastAsia="Times New Roman" w:hAnsi="Times New Roman"/>
          <w:b/>
          <w:color w:val="000000"/>
          <w:sz w:val="28"/>
          <w:szCs w:val="28"/>
        </w:rPr>
      </w:pPr>
    </w:p>
    <w:p w:rsidR="00C911B2" w:rsidRPr="00A81F76" w:rsidRDefault="00C911B2" w:rsidP="00C911B2">
      <w:pPr>
        <w:spacing w:after="0" w:line="240" w:lineRule="auto"/>
        <w:jc w:val="center"/>
        <w:rPr>
          <w:rFonts w:ascii="Times New Roman" w:hAnsi="Times New Roman"/>
          <w:b/>
          <w:color w:val="000000"/>
          <w:sz w:val="28"/>
          <w:szCs w:val="28"/>
        </w:rPr>
      </w:pPr>
      <w:r w:rsidRPr="00A81F76">
        <w:rPr>
          <w:rFonts w:ascii="Times New Roman" w:eastAsia="Times New Roman" w:hAnsi="Times New Roman"/>
          <w:b/>
          <w:color w:val="000000"/>
          <w:sz w:val="28"/>
          <w:szCs w:val="28"/>
        </w:rPr>
        <w:t xml:space="preserve">к проекту постановления Правительства Кыргызской Республики </w:t>
      </w:r>
      <w:r w:rsidRPr="00A81F76">
        <w:rPr>
          <w:rFonts w:ascii="Times New Roman" w:hAnsi="Times New Roman"/>
          <w:b/>
          <w:color w:val="000000"/>
          <w:sz w:val="28"/>
          <w:szCs w:val="28"/>
        </w:rPr>
        <w:t>«О пилотировании новых принципов мотивации работников пилотных лесных хозяйств в рамках выработки направлений и подходов к реформированию лесного сектора Кыргызской Республики»</w:t>
      </w:r>
    </w:p>
    <w:p w:rsidR="00C911B2" w:rsidRPr="00A81F76" w:rsidRDefault="00C911B2" w:rsidP="00C911B2">
      <w:pPr>
        <w:spacing w:after="0" w:line="240" w:lineRule="auto"/>
        <w:jc w:val="center"/>
        <w:rPr>
          <w:rFonts w:ascii="Times New Roman" w:hAnsi="Times New Roman"/>
          <w:b/>
          <w:color w:val="000000"/>
          <w:sz w:val="28"/>
          <w:szCs w:val="28"/>
        </w:rPr>
      </w:pPr>
    </w:p>
    <w:p w:rsidR="00C911B2" w:rsidRPr="009E501E" w:rsidRDefault="00C911B2" w:rsidP="00C911B2">
      <w:pPr>
        <w:spacing w:after="0" w:line="240" w:lineRule="auto"/>
        <w:ind w:firstLine="709"/>
        <w:jc w:val="both"/>
        <w:rPr>
          <w:rFonts w:ascii="Times New Roman" w:hAnsi="Times New Roman"/>
          <w:color w:val="000000"/>
          <w:sz w:val="28"/>
          <w:szCs w:val="28"/>
        </w:rPr>
      </w:pPr>
      <w:r w:rsidRPr="00A81F76">
        <w:rPr>
          <w:rFonts w:ascii="Times New Roman" w:hAnsi="Times New Roman"/>
          <w:color w:val="000000"/>
          <w:sz w:val="28"/>
          <w:szCs w:val="28"/>
        </w:rPr>
        <w:t xml:space="preserve">Настоящий проект постановления разработан в реализацию Концепции развития лесной отрасли Кыргызской Республики и в соответствии с «Положением об организации и проведении мероприятий по выработке направлений и подходов к реформированию лесного сектора Кыргызской Республики», одобренным постановлением Правительства Кыргызской Республики от 16 июня 2015 года № 367. </w:t>
      </w:r>
    </w:p>
    <w:p w:rsidR="009E501E" w:rsidRPr="009E501E" w:rsidRDefault="009E501E" w:rsidP="00C911B2">
      <w:pPr>
        <w:spacing w:after="0" w:line="240" w:lineRule="auto"/>
        <w:ind w:firstLine="709"/>
        <w:jc w:val="both"/>
        <w:rPr>
          <w:rFonts w:ascii="Times New Roman" w:hAnsi="Times New Roman"/>
          <w:b/>
          <w:color w:val="000000"/>
          <w:sz w:val="28"/>
          <w:szCs w:val="28"/>
        </w:rPr>
      </w:pPr>
      <w:r w:rsidRPr="007E606B">
        <w:rPr>
          <w:rFonts w:ascii="Times New Roman" w:hAnsi="Times New Roman"/>
          <w:b/>
          <w:color w:val="000000"/>
          <w:sz w:val="28"/>
          <w:szCs w:val="28"/>
        </w:rPr>
        <w:t>1</w:t>
      </w:r>
      <w:r w:rsidRPr="009E501E">
        <w:rPr>
          <w:rFonts w:ascii="Times New Roman" w:hAnsi="Times New Roman"/>
          <w:b/>
          <w:color w:val="000000"/>
          <w:sz w:val="28"/>
          <w:szCs w:val="28"/>
        </w:rPr>
        <w:t>. Цель и задачи проекта</w:t>
      </w:r>
    </w:p>
    <w:p w:rsidR="00C911B2" w:rsidRDefault="00C911B2" w:rsidP="00C911B2">
      <w:pPr>
        <w:spacing w:after="0" w:line="240" w:lineRule="auto"/>
        <w:ind w:firstLine="709"/>
        <w:jc w:val="both"/>
        <w:rPr>
          <w:rFonts w:ascii="Times New Roman" w:hAnsi="Times New Roman"/>
          <w:color w:val="000000"/>
          <w:sz w:val="28"/>
          <w:szCs w:val="28"/>
        </w:rPr>
      </w:pPr>
      <w:r w:rsidRPr="00A81F76">
        <w:rPr>
          <w:rFonts w:ascii="Times New Roman" w:hAnsi="Times New Roman"/>
          <w:color w:val="000000"/>
          <w:sz w:val="28"/>
          <w:szCs w:val="28"/>
        </w:rPr>
        <w:t xml:space="preserve">Целью вышеуказанных нормативных правовых актов является продолжение реформы лесной отрасли для повышения эффективности управления лесными ресурсами Кыргызской Республики. </w:t>
      </w:r>
    </w:p>
    <w:p w:rsidR="00C911B2" w:rsidRDefault="00C911B2" w:rsidP="00C911B2">
      <w:pPr>
        <w:spacing w:after="0" w:line="240" w:lineRule="auto"/>
        <w:ind w:firstLine="709"/>
        <w:jc w:val="both"/>
        <w:rPr>
          <w:rFonts w:ascii="Times New Roman" w:hAnsi="Times New Roman"/>
          <w:color w:val="000000"/>
          <w:sz w:val="28"/>
          <w:szCs w:val="28"/>
        </w:rPr>
      </w:pPr>
      <w:r w:rsidRPr="00A81F76">
        <w:rPr>
          <w:rFonts w:ascii="Times New Roman" w:hAnsi="Times New Roman"/>
          <w:color w:val="000000"/>
          <w:sz w:val="28"/>
          <w:szCs w:val="28"/>
        </w:rPr>
        <w:t xml:space="preserve">Одна из основных задач – апробация и внедрение новых подходов в финансовом управлении лесным хозяйством через передачу экспериментальным (пилотным) лесным хозяйствам полномочий в распределении и использовании средств, для финансирования устойчивого управления лесами и персонала. При этом определен один из основополагающих подходов - определение размера </w:t>
      </w:r>
      <w:r>
        <w:rPr>
          <w:rFonts w:ascii="Times New Roman" w:hAnsi="Times New Roman"/>
          <w:color w:val="000000"/>
          <w:sz w:val="28"/>
          <w:szCs w:val="28"/>
        </w:rPr>
        <w:t xml:space="preserve">фонда оплаты труда </w:t>
      </w:r>
      <w:r w:rsidRPr="00A81F76">
        <w:rPr>
          <w:rFonts w:ascii="Times New Roman" w:hAnsi="Times New Roman"/>
          <w:color w:val="000000"/>
          <w:sz w:val="28"/>
          <w:szCs w:val="28"/>
        </w:rPr>
        <w:t>работникам экспериментального (пилотного) лесного хозяйства на основе расчета коэффициента трудового участия и оценки личного трудового вклада сотрудников в установленном законодательством Кыргызской Республики порядке.</w:t>
      </w:r>
    </w:p>
    <w:p w:rsidR="009E501E" w:rsidRPr="009E501E" w:rsidRDefault="009E501E" w:rsidP="00C911B2">
      <w:pPr>
        <w:spacing w:after="0" w:line="240" w:lineRule="auto"/>
        <w:ind w:firstLine="709"/>
        <w:jc w:val="both"/>
        <w:rPr>
          <w:rFonts w:ascii="Times New Roman" w:hAnsi="Times New Roman"/>
          <w:b/>
          <w:color w:val="000000"/>
          <w:sz w:val="28"/>
          <w:szCs w:val="28"/>
        </w:rPr>
      </w:pPr>
      <w:r w:rsidRPr="009E501E">
        <w:rPr>
          <w:rFonts w:ascii="Times New Roman" w:hAnsi="Times New Roman"/>
          <w:b/>
          <w:color w:val="000000"/>
          <w:sz w:val="28"/>
          <w:szCs w:val="28"/>
        </w:rPr>
        <w:t>2. Описательная часть</w:t>
      </w:r>
    </w:p>
    <w:p w:rsidR="00C911B2" w:rsidRDefault="00C911B2" w:rsidP="00C911B2">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Анализ показал, что с</w:t>
      </w:r>
      <w:r w:rsidRPr="00A81F76">
        <w:rPr>
          <w:rFonts w:ascii="Times New Roman" w:hAnsi="Times New Roman"/>
          <w:color w:val="000000"/>
          <w:sz w:val="28"/>
          <w:szCs w:val="28"/>
        </w:rPr>
        <w:t xml:space="preserve">амой серьезной проблемой </w:t>
      </w:r>
      <w:r>
        <w:rPr>
          <w:rFonts w:ascii="Times New Roman" w:hAnsi="Times New Roman"/>
          <w:color w:val="000000"/>
          <w:sz w:val="28"/>
          <w:szCs w:val="28"/>
        </w:rPr>
        <w:t xml:space="preserve">управления лесхозов </w:t>
      </w:r>
      <w:r w:rsidRPr="00A81F76">
        <w:rPr>
          <w:rFonts w:ascii="Times New Roman" w:hAnsi="Times New Roman"/>
          <w:color w:val="000000"/>
          <w:sz w:val="28"/>
          <w:szCs w:val="28"/>
        </w:rPr>
        <w:t xml:space="preserve">является текучесть кадров и снижение потенциала сотрудников лесных хозяйств и заинтересованности квалифицированных специалистов лесной отрасли. </w:t>
      </w:r>
    </w:p>
    <w:p w:rsidR="00C911B2" w:rsidRPr="00A81F76" w:rsidRDefault="00C911B2" w:rsidP="00C911B2">
      <w:pPr>
        <w:spacing w:after="0" w:line="240" w:lineRule="auto"/>
        <w:ind w:firstLine="720"/>
        <w:jc w:val="both"/>
        <w:rPr>
          <w:rFonts w:ascii="Times New Roman" w:hAnsi="Times New Roman"/>
          <w:color w:val="000000"/>
          <w:sz w:val="28"/>
          <w:szCs w:val="28"/>
        </w:rPr>
      </w:pPr>
      <w:r w:rsidRPr="00A81F76">
        <w:rPr>
          <w:rFonts w:ascii="Times New Roman" w:hAnsi="Times New Roman"/>
          <w:color w:val="000000"/>
          <w:sz w:val="28"/>
          <w:szCs w:val="28"/>
        </w:rPr>
        <w:t xml:space="preserve">Ввиду низкой заработной платы сложно привлекать на контрактной основе необходимое количество работников из местного населения для проведения лесокультурных работ. Поэтому, сотрудники лесных хозяйств (лесники) вместо осуществления своих функциональных обязанностей по охране и защите леса вынуждены заниматься хозяйственными работами. </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27 сентября 2016 г. Правительством Кыргызской Республики для пилотирования новых методов стимулирования работников экспериментальных (пилотных) лесхозов было принято постановление №515 </w:t>
      </w:r>
      <w:r>
        <w:rPr>
          <w:rFonts w:ascii="Times New Roman" w:hAnsi="Times New Roman"/>
          <w:color w:val="000000"/>
          <w:sz w:val="28"/>
          <w:szCs w:val="28"/>
        </w:rPr>
        <w:lastRenderedPageBreak/>
        <w:t xml:space="preserve">о внесении, позволяющее направлять на стимулирование работников экспериментальных (пилотных) лесхозов до 30% своих специальных средств, бо́льшая часть которых пополнялась за счет аренды государственного лесного фонда.  </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Вступивший в силу 1 января 2017 г. Бюджетный кодекс Кыргызской Республики, во-первых, не предусматривает такой категории государственных финансов, как специальные средства (средства от оказания платных услуг зачисляются на специальные счета организаций), и, во-вторых, устанавливает порядок, согласно которому средства от аренды государственного лесного фонда перечисляются в республиканский бюджет, а не зачисляются на специальные счета лесхозов. </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Как следствие, объем средств, которые могут быть использованы для мотивации сотрудников экспериментальных (пилотных) лесхозов, сократился почти в 3 раза. То есть сумма фонда стимулирования стала недостаточной для пилотирования новых подходов управления и финансирования лесного сектора. Таким образом пилотированию реформы лесного сектора грозит срыв.</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В связи с этим, </w:t>
      </w:r>
      <w:r w:rsidRPr="007A5AFB">
        <w:rPr>
          <w:rFonts w:ascii="Times New Roman" w:hAnsi="Times New Roman"/>
          <w:i/>
          <w:color w:val="000000"/>
          <w:sz w:val="28"/>
          <w:szCs w:val="28"/>
        </w:rPr>
        <w:t>предлагается внесение в соответствующие решения правительства Кыргызской Республики изменений и дополнений, направленных на приведение в соответствие соответствующих НПА с Бюджетным кодексом Кыргызской Республики.</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Кроме этого, </w:t>
      </w:r>
      <w:r w:rsidRPr="007A5AFB">
        <w:rPr>
          <w:rFonts w:ascii="Times New Roman" w:hAnsi="Times New Roman"/>
          <w:i/>
          <w:color w:val="000000"/>
          <w:sz w:val="28"/>
          <w:szCs w:val="28"/>
        </w:rPr>
        <w:t>предлагается продление периода пилотирования до 31 декабря 2021 г.</w:t>
      </w:r>
      <w:r>
        <w:rPr>
          <w:rFonts w:ascii="Times New Roman" w:hAnsi="Times New Roman"/>
          <w:color w:val="000000"/>
          <w:sz w:val="28"/>
          <w:szCs w:val="28"/>
        </w:rPr>
        <w:t xml:space="preserve"> Этому есть несколько обоснований:</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н</w:t>
      </w:r>
      <w:r w:rsidRPr="00A81F76">
        <w:rPr>
          <w:rFonts w:ascii="Times New Roman" w:hAnsi="Times New Roman"/>
          <w:color w:val="000000"/>
          <w:sz w:val="28"/>
          <w:szCs w:val="28"/>
        </w:rPr>
        <w:t xml:space="preserve">овые принципы </w:t>
      </w:r>
      <w:r>
        <w:rPr>
          <w:rFonts w:ascii="Times New Roman" w:hAnsi="Times New Roman"/>
          <w:color w:val="000000"/>
          <w:sz w:val="28"/>
          <w:szCs w:val="28"/>
        </w:rPr>
        <w:t xml:space="preserve">стимулирования </w:t>
      </w:r>
      <w:r w:rsidRPr="00A81F76">
        <w:rPr>
          <w:rFonts w:ascii="Times New Roman" w:hAnsi="Times New Roman"/>
          <w:color w:val="000000"/>
          <w:sz w:val="28"/>
          <w:szCs w:val="28"/>
        </w:rPr>
        <w:t>работников лесного сектора предполагают ориентированность лесных хозяйств на результат</w:t>
      </w:r>
      <w:r>
        <w:rPr>
          <w:rFonts w:ascii="Times New Roman" w:hAnsi="Times New Roman"/>
          <w:color w:val="000000"/>
          <w:sz w:val="28"/>
          <w:szCs w:val="28"/>
        </w:rPr>
        <w:t xml:space="preserve">, что полностью соответствует новым принципам бюджетирования, внедряемым Бюджетным кодексом.  </w:t>
      </w:r>
      <w:r w:rsidRPr="00A81F76">
        <w:rPr>
          <w:rFonts w:ascii="Times New Roman" w:hAnsi="Times New Roman"/>
          <w:color w:val="000000"/>
          <w:sz w:val="28"/>
          <w:szCs w:val="28"/>
        </w:rPr>
        <w:t>Однако установленный срок пилотирования – до 31 декабря 2017 г.</w:t>
      </w:r>
      <w:r>
        <w:rPr>
          <w:rFonts w:ascii="Times New Roman" w:hAnsi="Times New Roman"/>
          <w:color w:val="000000"/>
          <w:sz w:val="28"/>
          <w:szCs w:val="28"/>
        </w:rPr>
        <w:t xml:space="preserve"> </w:t>
      </w:r>
      <w:r w:rsidRPr="00A81F76">
        <w:rPr>
          <w:rFonts w:ascii="Times New Roman" w:hAnsi="Times New Roman"/>
          <w:color w:val="000000"/>
          <w:sz w:val="28"/>
          <w:szCs w:val="28"/>
        </w:rPr>
        <w:t xml:space="preserve">не </w:t>
      </w:r>
      <w:r>
        <w:rPr>
          <w:rFonts w:ascii="Times New Roman" w:hAnsi="Times New Roman"/>
          <w:color w:val="000000"/>
          <w:sz w:val="28"/>
          <w:szCs w:val="28"/>
        </w:rPr>
        <w:t>удовлетворяет трехлетний цикл бюджетирования, ориентированного на результат;</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 анализ хода пилотирования показывает, что ГАООСЛХ значительно отстает от графика реализации многих важных мероприятий реформы лесного сектора, намеченных в постановлении </w:t>
      </w:r>
      <w:r w:rsidRPr="00C02936">
        <w:rPr>
          <w:rStyle w:val="a4"/>
          <w:rFonts w:ascii="Times New Roman" w:hAnsi="Times New Roman"/>
          <w:b w:val="0"/>
          <w:sz w:val="28"/>
          <w:szCs w:val="28"/>
        </w:rPr>
        <w:t xml:space="preserve">Правительства Кыргызской Республики </w:t>
      </w:r>
      <w:r w:rsidRPr="00C02936">
        <w:rPr>
          <w:rFonts w:ascii="Times New Roman" w:hAnsi="Times New Roman"/>
          <w:sz w:val="28"/>
          <w:szCs w:val="28"/>
        </w:rPr>
        <w:t>«Об организации и проведении мероприятий по выработке направлений и подходов к реформированию лесного сектора Кыргызской Республики» от 16 июня 2015 года № 367</w:t>
      </w:r>
      <w:r>
        <w:rPr>
          <w:rFonts w:ascii="Times New Roman" w:hAnsi="Times New Roman"/>
          <w:sz w:val="28"/>
          <w:szCs w:val="28"/>
        </w:rPr>
        <w:t xml:space="preserve">, а </w:t>
      </w:r>
      <w:r w:rsidRPr="00A81F76">
        <w:rPr>
          <w:rFonts w:ascii="Times New Roman" w:hAnsi="Times New Roman"/>
          <w:color w:val="000000"/>
          <w:sz w:val="28"/>
          <w:szCs w:val="28"/>
        </w:rPr>
        <w:t>специфика лесного сектора предполагает более длительный срок получения результат</w:t>
      </w:r>
      <w:r>
        <w:rPr>
          <w:rFonts w:ascii="Times New Roman" w:hAnsi="Times New Roman"/>
          <w:color w:val="000000"/>
          <w:sz w:val="28"/>
          <w:szCs w:val="28"/>
        </w:rPr>
        <w:t>ов</w:t>
      </w:r>
      <w:r w:rsidRPr="00A81F76">
        <w:rPr>
          <w:rFonts w:ascii="Times New Roman" w:hAnsi="Times New Roman"/>
          <w:color w:val="000000"/>
          <w:sz w:val="28"/>
          <w:szCs w:val="28"/>
        </w:rPr>
        <w:t xml:space="preserve"> деятельности лес</w:t>
      </w:r>
      <w:r>
        <w:rPr>
          <w:rFonts w:ascii="Times New Roman" w:hAnsi="Times New Roman"/>
          <w:color w:val="000000"/>
          <w:sz w:val="28"/>
          <w:szCs w:val="28"/>
        </w:rPr>
        <w:t>хозов;</w:t>
      </w:r>
    </w:p>
    <w:p w:rsidR="00C911B2" w:rsidRDefault="00C911B2" w:rsidP="00C911B2">
      <w:pPr>
        <w:spacing w:after="0" w:line="240" w:lineRule="auto"/>
        <w:ind w:firstLine="810"/>
        <w:jc w:val="both"/>
        <w:rPr>
          <w:rFonts w:ascii="Times New Roman" w:hAnsi="Times New Roman"/>
          <w:color w:val="000000"/>
          <w:sz w:val="28"/>
          <w:szCs w:val="28"/>
        </w:rPr>
      </w:pPr>
      <w:r>
        <w:rPr>
          <w:rFonts w:ascii="Times New Roman" w:hAnsi="Times New Roman"/>
          <w:color w:val="000000"/>
          <w:sz w:val="28"/>
          <w:szCs w:val="28"/>
        </w:rPr>
        <w:t xml:space="preserve">- увеличение срока пилотирования реформы лесного сектора необходимо так же в целях реализации запущенного в </w:t>
      </w:r>
      <w:r w:rsidRPr="00C911B2">
        <w:rPr>
          <w:rFonts w:ascii="Times New Roman" w:hAnsi="Times New Roman"/>
          <w:color w:val="000000"/>
          <w:sz w:val="28"/>
          <w:szCs w:val="28"/>
        </w:rPr>
        <w:t>апреле</w:t>
      </w:r>
      <w:r>
        <w:rPr>
          <w:rFonts w:ascii="Times New Roman" w:hAnsi="Times New Roman"/>
          <w:color w:val="000000"/>
          <w:sz w:val="28"/>
          <w:szCs w:val="28"/>
        </w:rPr>
        <w:t xml:space="preserve"> текущего года</w:t>
      </w:r>
      <w:r w:rsidRPr="007A5AFB">
        <w:rPr>
          <w:rFonts w:ascii="Times New Roman" w:hAnsi="Times New Roman"/>
          <w:color w:val="000000"/>
          <w:sz w:val="28"/>
          <w:szCs w:val="28"/>
        </w:rPr>
        <w:t xml:space="preserve"> проекта Всемирного банка / Глобального экологического фонда «Интегрированное управление лесными экосистемами»</w:t>
      </w:r>
      <w:r>
        <w:rPr>
          <w:rFonts w:ascii="Times New Roman" w:hAnsi="Times New Roman"/>
          <w:color w:val="000000"/>
          <w:sz w:val="28"/>
          <w:szCs w:val="28"/>
        </w:rPr>
        <w:t xml:space="preserve"> с бюджетом более </w:t>
      </w:r>
      <w:r>
        <w:rPr>
          <w:rFonts w:ascii="Times New Roman" w:hAnsi="Times New Roman"/>
          <w:color w:val="000000"/>
          <w:sz w:val="28"/>
          <w:szCs w:val="28"/>
        </w:rPr>
        <w:lastRenderedPageBreak/>
        <w:t xml:space="preserve">16 млн. долларов США, важнейшим компонентом которого является </w:t>
      </w:r>
      <w:r w:rsidRPr="00713AB5">
        <w:rPr>
          <w:rFonts w:ascii="Times New Roman" w:hAnsi="Times New Roman"/>
          <w:i/>
          <w:color w:val="000000"/>
          <w:sz w:val="28"/>
          <w:szCs w:val="28"/>
        </w:rPr>
        <w:t>институциональная реформа лесного сектора</w:t>
      </w:r>
      <w:r>
        <w:rPr>
          <w:rFonts w:ascii="Times New Roman" w:hAnsi="Times New Roman"/>
          <w:color w:val="000000"/>
          <w:sz w:val="28"/>
          <w:szCs w:val="28"/>
        </w:rPr>
        <w:t>. В рамках данного проекта, рассчитанного на 5 лет, планируется увеличение количества экспериментальных (пилотных) лесхозов с 6 до 12. Соответственно, необходимо распространить пилотирование новых подходов к управлению лесами на лесхозы, вновь включенные в перече</w:t>
      </w:r>
      <w:r w:rsidR="009E501E">
        <w:rPr>
          <w:rFonts w:ascii="Times New Roman" w:hAnsi="Times New Roman"/>
          <w:color w:val="000000"/>
          <w:sz w:val="28"/>
          <w:szCs w:val="28"/>
        </w:rPr>
        <w:t>нь экспериментальных (пилотных).</w:t>
      </w:r>
    </w:p>
    <w:p w:rsidR="009E501E" w:rsidRDefault="009E501E" w:rsidP="00C911B2">
      <w:pPr>
        <w:spacing w:after="0" w:line="240" w:lineRule="auto"/>
        <w:ind w:firstLine="810"/>
        <w:jc w:val="both"/>
        <w:rPr>
          <w:rFonts w:ascii="Times New Roman" w:hAnsi="Times New Roman"/>
          <w:b/>
          <w:color w:val="000000"/>
          <w:sz w:val="28"/>
          <w:szCs w:val="28"/>
        </w:rPr>
      </w:pPr>
      <w:r w:rsidRPr="009E501E">
        <w:rPr>
          <w:rFonts w:ascii="Times New Roman" w:hAnsi="Times New Roman"/>
          <w:b/>
          <w:color w:val="000000"/>
          <w:sz w:val="28"/>
          <w:szCs w:val="28"/>
        </w:rPr>
        <w:t>3. Прогнозы возможных социальных, экономических, правовых, правозащитных, гендерных, экологических, коррупционных последствий</w:t>
      </w:r>
    </w:p>
    <w:p w:rsidR="009E501E" w:rsidRDefault="009E501E" w:rsidP="009E501E">
      <w:pPr>
        <w:spacing w:after="0" w:line="240" w:lineRule="auto"/>
        <w:ind w:firstLine="810"/>
        <w:jc w:val="both"/>
        <w:rPr>
          <w:rFonts w:ascii="Times New Roman" w:hAnsi="Times New Roman"/>
          <w:b/>
          <w:color w:val="000000"/>
          <w:sz w:val="28"/>
          <w:szCs w:val="28"/>
        </w:rPr>
      </w:pPr>
      <w:r>
        <w:rPr>
          <w:rFonts w:ascii="Times New Roman" w:hAnsi="Times New Roman"/>
          <w:color w:val="000000"/>
          <w:sz w:val="28"/>
          <w:szCs w:val="28"/>
        </w:rPr>
        <w:t xml:space="preserve">Принятие данного проекта постановления Правительства КыргызскойРеспублики негативных социальных, экономических, гендерных, экологических, </w:t>
      </w:r>
      <w:r w:rsidRPr="009E501E">
        <w:rPr>
          <w:rFonts w:ascii="Times New Roman" w:hAnsi="Times New Roman"/>
          <w:color w:val="000000"/>
          <w:sz w:val="28"/>
          <w:szCs w:val="28"/>
        </w:rPr>
        <w:t>коррупционных последствий</w:t>
      </w:r>
      <w:r>
        <w:rPr>
          <w:rFonts w:ascii="Times New Roman" w:hAnsi="Times New Roman"/>
          <w:color w:val="000000"/>
          <w:sz w:val="28"/>
          <w:szCs w:val="28"/>
        </w:rPr>
        <w:t xml:space="preserve"> не повлечет.</w:t>
      </w:r>
    </w:p>
    <w:p w:rsidR="009E501E" w:rsidRPr="009E501E" w:rsidRDefault="009E501E" w:rsidP="009E501E">
      <w:pPr>
        <w:spacing w:after="0" w:line="240" w:lineRule="auto"/>
        <w:ind w:firstLine="708"/>
        <w:jc w:val="both"/>
        <w:rPr>
          <w:rFonts w:ascii="Times New Roman" w:hAnsi="Times New Roman"/>
          <w:b/>
          <w:color w:val="000000"/>
          <w:sz w:val="28"/>
          <w:szCs w:val="28"/>
        </w:rPr>
      </w:pPr>
      <w:r w:rsidRPr="009E501E">
        <w:rPr>
          <w:rFonts w:ascii="Times New Roman" w:hAnsi="Times New Roman"/>
          <w:b/>
          <w:color w:val="000000"/>
          <w:sz w:val="28"/>
          <w:szCs w:val="28"/>
        </w:rPr>
        <w:t>4. Информация о результатах общественного обсуждения</w:t>
      </w:r>
    </w:p>
    <w:p w:rsidR="00C911B2" w:rsidRDefault="00C911B2" w:rsidP="00C911B2">
      <w:pPr>
        <w:pStyle w:val="tkTekst"/>
        <w:spacing w:after="0" w:line="240" w:lineRule="auto"/>
        <w:ind w:firstLine="708"/>
        <w:rPr>
          <w:rFonts w:ascii="Times New Roman" w:hAnsi="Times New Roman" w:cs="Times New Roman"/>
          <w:sz w:val="28"/>
          <w:szCs w:val="28"/>
        </w:rPr>
      </w:pPr>
      <w:r w:rsidRPr="00460BE7">
        <w:rPr>
          <w:rFonts w:ascii="Times New Roman" w:hAnsi="Times New Roman" w:cs="Times New Roman"/>
          <w:sz w:val="28"/>
          <w:szCs w:val="28"/>
        </w:rPr>
        <w:t xml:space="preserve">В соответствии с Законом </w:t>
      </w:r>
      <w:r w:rsidRPr="00460BE7">
        <w:rPr>
          <w:rFonts w:ascii="Times New Roman" w:hAnsi="Times New Roman" w:cs="Times New Roman"/>
          <w:sz w:val="28"/>
          <w:szCs w:val="28"/>
          <w:lang w:val="ky-KG"/>
        </w:rPr>
        <w:t xml:space="preserve">Кыргызской Республики </w:t>
      </w:r>
      <w:r w:rsidRPr="00460BE7">
        <w:rPr>
          <w:rFonts w:ascii="Times New Roman" w:hAnsi="Times New Roman" w:cs="Times New Roman"/>
          <w:sz w:val="28"/>
          <w:szCs w:val="28"/>
        </w:rPr>
        <w:t>«О нормативных правовых актах Кыргызской Республики» для проведения общественного обсуждения проект постановления размещен на официальном сайте Государственного агентства охраны окружающей среды и лесного хозяйства при Правительстве Кыргызской Республики</w:t>
      </w:r>
      <w:r w:rsidRPr="00460BE7">
        <w:rPr>
          <w:rFonts w:ascii="Times New Roman" w:hAnsi="Times New Roman" w:cs="Times New Roman"/>
          <w:sz w:val="28"/>
          <w:szCs w:val="28"/>
          <w:lang w:val="ky-KG"/>
        </w:rPr>
        <w:t xml:space="preserve"> </w:t>
      </w:r>
      <w:hyperlink r:id="rId6" w:history="1">
        <w:r w:rsidRPr="00460BE7">
          <w:rPr>
            <w:rStyle w:val="a7"/>
            <w:rFonts w:ascii="Times New Roman" w:hAnsi="Times New Roman" w:cs="Times New Roman"/>
            <w:sz w:val="28"/>
            <w:szCs w:val="28"/>
            <w:lang w:val="en-US"/>
          </w:rPr>
          <w:t>www</w:t>
        </w:r>
        <w:r w:rsidRPr="00460BE7">
          <w:rPr>
            <w:rStyle w:val="a7"/>
            <w:rFonts w:ascii="Times New Roman" w:hAnsi="Times New Roman" w:cs="Times New Roman"/>
            <w:sz w:val="28"/>
            <w:szCs w:val="28"/>
          </w:rPr>
          <w:t>.</w:t>
        </w:r>
        <w:r>
          <w:rPr>
            <w:rStyle w:val="a7"/>
            <w:rFonts w:ascii="Times New Roman" w:hAnsi="Times New Roman" w:cs="Times New Roman"/>
            <w:sz w:val="28"/>
            <w:szCs w:val="28"/>
            <w:lang w:val="en-US"/>
          </w:rPr>
          <w:t>ekology</w:t>
        </w:r>
        <w:r w:rsidRPr="00460BE7">
          <w:rPr>
            <w:rStyle w:val="a7"/>
            <w:rFonts w:ascii="Times New Roman" w:hAnsi="Times New Roman" w:cs="Times New Roman"/>
            <w:sz w:val="28"/>
            <w:szCs w:val="28"/>
          </w:rPr>
          <w:t>.</w:t>
        </w:r>
        <w:r w:rsidRPr="00460BE7">
          <w:rPr>
            <w:rStyle w:val="a7"/>
            <w:rFonts w:ascii="Times New Roman" w:hAnsi="Times New Roman" w:cs="Times New Roman"/>
            <w:sz w:val="28"/>
            <w:szCs w:val="28"/>
            <w:lang w:val="en-US"/>
          </w:rPr>
          <w:t>gov</w:t>
        </w:r>
        <w:r w:rsidRPr="00460BE7">
          <w:rPr>
            <w:rStyle w:val="a7"/>
            <w:rFonts w:ascii="Times New Roman" w:hAnsi="Times New Roman" w:cs="Times New Roman"/>
            <w:sz w:val="28"/>
            <w:szCs w:val="28"/>
          </w:rPr>
          <w:t>.</w:t>
        </w:r>
        <w:r w:rsidRPr="00460BE7">
          <w:rPr>
            <w:rStyle w:val="a7"/>
            <w:rFonts w:ascii="Times New Roman" w:hAnsi="Times New Roman" w:cs="Times New Roman"/>
            <w:sz w:val="28"/>
            <w:szCs w:val="28"/>
            <w:lang w:val="en-US"/>
          </w:rPr>
          <w:t>kg</w:t>
        </w:r>
      </w:hyperlink>
      <w:r w:rsidRPr="00460BE7">
        <w:rPr>
          <w:rFonts w:ascii="Times New Roman" w:hAnsi="Times New Roman" w:cs="Times New Roman"/>
          <w:sz w:val="28"/>
          <w:szCs w:val="28"/>
        </w:rPr>
        <w:t xml:space="preserve"> </w:t>
      </w:r>
      <w:r w:rsidRPr="001402C9">
        <w:rPr>
          <w:rFonts w:ascii="Times New Roman" w:hAnsi="Times New Roman" w:cs="Times New Roman"/>
          <w:sz w:val="28"/>
          <w:szCs w:val="28"/>
        </w:rPr>
        <w:t xml:space="preserve">и на официальном сайте Правительства </w:t>
      </w:r>
      <w:r w:rsidRPr="001402C9">
        <w:rPr>
          <w:rFonts w:ascii="Times New Roman" w:hAnsi="Times New Roman" w:cs="Times New Roman"/>
          <w:sz w:val="28"/>
          <w:szCs w:val="28"/>
          <w:lang w:val="ky-KG"/>
        </w:rPr>
        <w:t xml:space="preserve">Кыргызской Республики </w:t>
      </w:r>
      <w:hyperlink r:id="rId7" w:history="1">
        <w:r w:rsidRPr="001402C9">
          <w:rPr>
            <w:rStyle w:val="a7"/>
            <w:rFonts w:ascii="Times New Roman" w:hAnsi="Times New Roman" w:cs="Times New Roman"/>
            <w:sz w:val="28"/>
            <w:szCs w:val="28"/>
            <w:lang w:val="en-US"/>
          </w:rPr>
          <w:t>www</w:t>
        </w:r>
        <w:r w:rsidRPr="001402C9">
          <w:rPr>
            <w:rStyle w:val="a7"/>
            <w:rFonts w:ascii="Times New Roman" w:hAnsi="Times New Roman" w:cs="Times New Roman"/>
            <w:sz w:val="28"/>
            <w:szCs w:val="28"/>
          </w:rPr>
          <w:t>.</w:t>
        </w:r>
        <w:r w:rsidRPr="001402C9">
          <w:rPr>
            <w:rStyle w:val="a7"/>
            <w:rFonts w:ascii="Times New Roman" w:hAnsi="Times New Roman" w:cs="Times New Roman"/>
            <w:sz w:val="28"/>
            <w:szCs w:val="28"/>
            <w:lang w:val="en-US"/>
          </w:rPr>
          <w:t>gov</w:t>
        </w:r>
        <w:r w:rsidRPr="001402C9">
          <w:rPr>
            <w:rStyle w:val="a7"/>
            <w:rFonts w:ascii="Times New Roman" w:hAnsi="Times New Roman" w:cs="Times New Roman"/>
            <w:sz w:val="28"/>
            <w:szCs w:val="28"/>
          </w:rPr>
          <w:t>.</w:t>
        </w:r>
        <w:r w:rsidRPr="001402C9">
          <w:rPr>
            <w:rStyle w:val="a7"/>
            <w:rFonts w:ascii="Times New Roman" w:hAnsi="Times New Roman" w:cs="Times New Roman"/>
            <w:sz w:val="28"/>
            <w:szCs w:val="28"/>
            <w:lang w:val="en-US"/>
          </w:rPr>
          <w:t>kg</w:t>
        </w:r>
      </w:hyperlink>
      <w:r w:rsidRPr="001402C9">
        <w:rPr>
          <w:rFonts w:ascii="Times New Roman" w:hAnsi="Times New Roman" w:cs="Times New Roman"/>
          <w:sz w:val="28"/>
          <w:szCs w:val="28"/>
        </w:rPr>
        <w:t xml:space="preserve">. </w:t>
      </w:r>
    </w:p>
    <w:p w:rsidR="007C2361" w:rsidRDefault="007C2361" w:rsidP="00C911B2">
      <w:pPr>
        <w:pStyle w:val="tkTekst"/>
        <w:spacing w:after="0" w:line="240" w:lineRule="auto"/>
        <w:ind w:firstLine="708"/>
        <w:rPr>
          <w:rFonts w:ascii="Times New Roman" w:hAnsi="Times New Roman" w:cs="Times New Roman"/>
          <w:b/>
          <w:sz w:val="28"/>
          <w:szCs w:val="28"/>
        </w:rPr>
      </w:pPr>
      <w:r w:rsidRPr="007C2361">
        <w:rPr>
          <w:rFonts w:ascii="Times New Roman" w:hAnsi="Times New Roman" w:cs="Times New Roman"/>
          <w:b/>
          <w:sz w:val="28"/>
          <w:szCs w:val="28"/>
        </w:rPr>
        <w:t>5. Анализ соответствия проекта законодательству</w:t>
      </w:r>
    </w:p>
    <w:p w:rsidR="007C2361" w:rsidRPr="007C2361" w:rsidRDefault="007C2361" w:rsidP="007E606B">
      <w:pPr>
        <w:pStyle w:val="a3"/>
        <w:ind w:firstLine="708"/>
        <w:jc w:val="both"/>
        <w:rPr>
          <w:rFonts w:ascii="Times New Roman" w:hAnsi="Times New Roman" w:cs="Times New Roman"/>
          <w:sz w:val="28"/>
          <w:szCs w:val="28"/>
        </w:rPr>
      </w:pPr>
      <w:r w:rsidRPr="007C2361">
        <w:rPr>
          <w:rFonts w:ascii="Times New Roman" w:hAnsi="Times New Roman" w:cs="Times New Roman"/>
          <w:sz w:val="28"/>
          <w:szCs w:val="28"/>
        </w:rPr>
        <w:t>Предлагаемый проект не противоречит нормам действующего законодательства Кыргызской Республики, а также вступившим в установленном порядке в силу международным договорам, участницей которых является Кыргызская Республика.</w:t>
      </w:r>
    </w:p>
    <w:p w:rsidR="007C2361" w:rsidRPr="007C2361" w:rsidRDefault="007C2361" w:rsidP="007C2361">
      <w:pPr>
        <w:pStyle w:val="a3"/>
        <w:jc w:val="both"/>
        <w:rPr>
          <w:rFonts w:ascii="Times New Roman" w:hAnsi="Times New Roman" w:cs="Times New Roman"/>
          <w:b/>
          <w:sz w:val="28"/>
          <w:szCs w:val="28"/>
        </w:rPr>
      </w:pPr>
      <w:r>
        <w:rPr>
          <w:rFonts w:ascii="Times New Roman" w:hAnsi="Times New Roman" w:cs="Times New Roman"/>
          <w:sz w:val="28"/>
          <w:szCs w:val="28"/>
        </w:rPr>
        <w:tab/>
      </w:r>
      <w:r w:rsidRPr="007C2361">
        <w:rPr>
          <w:rFonts w:ascii="Times New Roman" w:hAnsi="Times New Roman" w:cs="Times New Roman"/>
          <w:b/>
          <w:sz w:val="28"/>
          <w:szCs w:val="28"/>
        </w:rPr>
        <w:t>6. Информация о необходимости финансирования</w:t>
      </w:r>
    </w:p>
    <w:p w:rsidR="00C911B2" w:rsidRPr="00A81F76" w:rsidRDefault="00C911B2" w:rsidP="007C2361">
      <w:pPr>
        <w:spacing w:after="0" w:line="240" w:lineRule="auto"/>
        <w:ind w:firstLine="708"/>
        <w:jc w:val="both"/>
        <w:rPr>
          <w:rFonts w:ascii="Times New Roman" w:hAnsi="Times New Roman"/>
          <w:color w:val="000000"/>
          <w:sz w:val="28"/>
          <w:szCs w:val="28"/>
        </w:rPr>
      </w:pPr>
      <w:r w:rsidRPr="00A81F76">
        <w:rPr>
          <w:rFonts w:ascii="Times New Roman" w:hAnsi="Times New Roman"/>
          <w:color w:val="000000"/>
          <w:sz w:val="28"/>
          <w:szCs w:val="28"/>
        </w:rPr>
        <w:t>Нормативный правовой акт не требует дополнительного финансирования за счет республиканского бюджета.</w:t>
      </w:r>
    </w:p>
    <w:p w:rsidR="007C2361" w:rsidRDefault="007C2361" w:rsidP="007C2361">
      <w:pPr>
        <w:pStyle w:val="a3"/>
        <w:jc w:val="both"/>
        <w:rPr>
          <w:rFonts w:ascii="Times New Roman" w:hAnsi="Times New Roman" w:cs="Times New Roman"/>
          <w:b/>
          <w:sz w:val="28"/>
          <w:szCs w:val="28"/>
        </w:rPr>
      </w:pPr>
      <w:r>
        <w:rPr>
          <w:rFonts w:ascii="Times New Roman" w:hAnsi="Times New Roman"/>
          <w:b/>
          <w:sz w:val="28"/>
          <w:szCs w:val="28"/>
        </w:rPr>
        <w:tab/>
        <w:t xml:space="preserve">7. </w:t>
      </w:r>
      <w:r w:rsidRPr="007C2361">
        <w:rPr>
          <w:rFonts w:ascii="Times New Roman" w:hAnsi="Times New Roman" w:cs="Times New Roman"/>
          <w:b/>
          <w:sz w:val="28"/>
          <w:szCs w:val="28"/>
        </w:rPr>
        <w:t>Информация об анализе регулятивного воздействия</w:t>
      </w:r>
    </w:p>
    <w:p w:rsidR="007C2361" w:rsidRPr="007C2361" w:rsidRDefault="007C2361" w:rsidP="007C2361">
      <w:pPr>
        <w:pStyle w:val="a3"/>
        <w:ind w:firstLine="708"/>
        <w:jc w:val="both"/>
        <w:rPr>
          <w:rFonts w:ascii="Times New Roman" w:hAnsi="Times New Roman" w:cs="Times New Roman"/>
          <w:b/>
          <w:sz w:val="28"/>
          <w:szCs w:val="28"/>
        </w:rPr>
      </w:pPr>
      <w:r w:rsidRPr="007C2361">
        <w:rPr>
          <w:rFonts w:ascii="Times New Roman" w:hAnsi="Times New Roman" w:cs="Times New Roman"/>
          <w:sz w:val="28"/>
          <w:szCs w:val="28"/>
        </w:rPr>
        <w:t>Представленный проект не требует проведения анализа регулятивного воздействия</w:t>
      </w:r>
      <w:r>
        <w:rPr>
          <w:rFonts w:ascii="Times New Roman" w:hAnsi="Times New Roman" w:cs="Times New Roman"/>
          <w:sz w:val="28"/>
          <w:szCs w:val="28"/>
        </w:rPr>
        <w:t xml:space="preserve"> поскольку не направлен на урегулирование предпринимательской деятельности.</w:t>
      </w:r>
    </w:p>
    <w:p w:rsidR="007C2361" w:rsidRPr="00141E58" w:rsidRDefault="007C2361" w:rsidP="00C911B2">
      <w:pPr>
        <w:jc w:val="both"/>
        <w:rPr>
          <w:rFonts w:ascii="Times New Roman" w:hAnsi="Times New Roman"/>
          <w:b/>
          <w:sz w:val="28"/>
          <w:szCs w:val="28"/>
        </w:rPr>
      </w:pPr>
    </w:p>
    <w:p w:rsidR="007E606B" w:rsidRPr="00141E58" w:rsidRDefault="007E606B" w:rsidP="00C911B2">
      <w:pPr>
        <w:jc w:val="both"/>
        <w:rPr>
          <w:rFonts w:ascii="Times New Roman" w:hAnsi="Times New Roman"/>
          <w:b/>
          <w:sz w:val="28"/>
          <w:szCs w:val="28"/>
        </w:rPr>
      </w:pPr>
    </w:p>
    <w:p w:rsidR="00C911B2" w:rsidRPr="007C2361" w:rsidRDefault="00C911B2" w:rsidP="007C2361">
      <w:pPr>
        <w:pStyle w:val="a3"/>
        <w:jc w:val="center"/>
        <w:rPr>
          <w:rFonts w:ascii="Times New Roman" w:hAnsi="Times New Roman" w:cs="Times New Roman"/>
          <w:b/>
          <w:sz w:val="28"/>
          <w:szCs w:val="28"/>
        </w:rPr>
      </w:pPr>
      <w:r w:rsidRPr="007C2361">
        <w:rPr>
          <w:rFonts w:ascii="Times New Roman" w:hAnsi="Times New Roman" w:cs="Times New Roman"/>
          <w:b/>
          <w:sz w:val="28"/>
          <w:szCs w:val="28"/>
        </w:rPr>
        <w:t>Директор                                                                             А. Рустамов</w:t>
      </w:r>
    </w:p>
    <w:p w:rsidR="008F38B6" w:rsidRPr="00C911B2" w:rsidRDefault="008F38B6" w:rsidP="00C911B2">
      <w:pPr>
        <w:pStyle w:val="a3"/>
        <w:jc w:val="center"/>
        <w:rPr>
          <w:rFonts w:ascii="Times New Roman" w:hAnsi="Times New Roman" w:cs="Times New Roman"/>
          <w:sz w:val="28"/>
          <w:szCs w:val="28"/>
        </w:rPr>
      </w:pPr>
    </w:p>
    <w:sectPr w:rsidR="008F38B6" w:rsidRPr="00C911B2" w:rsidSect="007E04E2">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D8" w:rsidRDefault="00D02ED8" w:rsidP="002C6BBF">
      <w:pPr>
        <w:spacing w:after="0" w:line="240" w:lineRule="auto"/>
      </w:pPr>
      <w:r>
        <w:separator/>
      </w:r>
    </w:p>
  </w:endnote>
  <w:endnote w:type="continuationSeparator" w:id="1">
    <w:p w:rsidR="00D02ED8" w:rsidRDefault="00D02ED8" w:rsidP="002C6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46" w:rsidRDefault="00A4203B">
    <w:pPr>
      <w:pStyle w:val="a5"/>
      <w:jc w:val="center"/>
    </w:pPr>
    <w:r>
      <w:fldChar w:fldCharType="begin"/>
    </w:r>
    <w:r w:rsidR="008F38B6">
      <w:instrText>PAGE   \* MERGEFORMAT</w:instrText>
    </w:r>
    <w:r>
      <w:fldChar w:fldCharType="separate"/>
    </w:r>
    <w:r w:rsidR="00141E58" w:rsidRPr="00141E58">
      <w:rPr>
        <w:noProof/>
        <w:lang w:val="ru-RU"/>
      </w:rPr>
      <w:t>3</w:t>
    </w:r>
    <w:r>
      <w:fldChar w:fldCharType="end"/>
    </w:r>
  </w:p>
  <w:p w:rsidR="00A75446" w:rsidRDefault="00D02E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D8" w:rsidRDefault="00D02ED8" w:rsidP="002C6BBF">
      <w:pPr>
        <w:spacing w:after="0" w:line="240" w:lineRule="auto"/>
      </w:pPr>
      <w:r>
        <w:separator/>
      </w:r>
    </w:p>
  </w:footnote>
  <w:footnote w:type="continuationSeparator" w:id="1">
    <w:p w:rsidR="00D02ED8" w:rsidRDefault="00D02ED8" w:rsidP="002C6B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C911B2"/>
    <w:rsid w:val="00141E58"/>
    <w:rsid w:val="00165376"/>
    <w:rsid w:val="002C6BBF"/>
    <w:rsid w:val="007C2361"/>
    <w:rsid w:val="007C628F"/>
    <w:rsid w:val="007E606B"/>
    <w:rsid w:val="008F38B6"/>
    <w:rsid w:val="009E501E"/>
    <w:rsid w:val="009E5831"/>
    <w:rsid w:val="00A4203B"/>
    <w:rsid w:val="00C3644E"/>
    <w:rsid w:val="00C911B2"/>
    <w:rsid w:val="00C937CA"/>
    <w:rsid w:val="00D02ED8"/>
    <w:rsid w:val="00E177A1"/>
    <w:rsid w:val="00FF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1B2"/>
    <w:pPr>
      <w:spacing w:after="0" w:line="240" w:lineRule="auto"/>
    </w:pPr>
  </w:style>
  <w:style w:type="character" w:styleId="a4">
    <w:name w:val="Strong"/>
    <w:uiPriority w:val="22"/>
    <w:qFormat/>
    <w:rsid w:val="00C911B2"/>
    <w:rPr>
      <w:b/>
      <w:bCs/>
    </w:rPr>
  </w:style>
  <w:style w:type="paragraph" w:styleId="a5">
    <w:name w:val="footer"/>
    <w:basedOn w:val="a"/>
    <w:link w:val="a6"/>
    <w:uiPriority w:val="99"/>
    <w:unhideWhenUsed/>
    <w:rsid w:val="00C911B2"/>
    <w:pPr>
      <w:tabs>
        <w:tab w:val="center" w:pos="4677"/>
        <w:tab w:val="right" w:pos="9355"/>
      </w:tabs>
      <w:spacing w:after="0" w:line="240" w:lineRule="auto"/>
    </w:pPr>
    <w:rPr>
      <w:rFonts w:ascii="Calibri" w:eastAsia="Calibri" w:hAnsi="Calibri" w:cs="Times New Roman"/>
      <w:lang w:val="en-US" w:eastAsia="en-US"/>
    </w:rPr>
  </w:style>
  <w:style w:type="character" w:customStyle="1" w:styleId="a6">
    <w:name w:val="Нижний колонтитул Знак"/>
    <w:basedOn w:val="a0"/>
    <w:link w:val="a5"/>
    <w:uiPriority w:val="99"/>
    <w:rsid w:val="00C911B2"/>
    <w:rPr>
      <w:rFonts w:ascii="Calibri" w:eastAsia="Calibri" w:hAnsi="Calibri" w:cs="Times New Roman"/>
      <w:lang w:val="en-US" w:eastAsia="en-US"/>
    </w:rPr>
  </w:style>
  <w:style w:type="character" w:styleId="a7">
    <w:name w:val="Hyperlink"/>
    <w:rsid w:val="00C911B2"/>
    <w:rPr>
      <w:color w:val="0000FF"/>
      <w:u w:val="single"/>
    </w:rPr>
  </w:style>
  <w:style w:type="paragraph" w:customStyle="1" w:styleId="tkTekst">
    <w:name w:val="_Текст обычный (tkTekst)"/>
    <w:basedOn w:val="a"/>
    <w:rsid w:val="00C911B2"/>
    <w:pPr>
      <w:spacing w:after="60"/>
      <w:ind w:firstLine="567"/>
      <w:jc w:val="both"/>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gov.k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2017-08-01T03:36:00Z</dcterms:created>
  <dcterms:modified xsi:type="dcterms:W3CDTF">2017-08-01T08:29:00Z</dcterms:modified>
</cp:coreProperties>
</file>