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B2" w:rsidRDefault="008F0EB2" w:rsidP="008F0EB2">
      <w:pPr>
        <w:spacing w:after="0" w:line="240" w:lineRule="auto"/>
        <w:ind w:firstLine="851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СПРА</w:t>
      </w:r>
      <w:r w:rsidRPr="009A3D70">
        <w:rPr>
          <w:rFonts w:ascii="Times New Roman" w:eastAsia="MS Mincho" w:hAnsi="Times New Roman"/>
          <w:b/>
          <w:sz w:val="28"/>
          <w:szCs w:val="28"/>
          <w:lang w:eastAsia="ja-JP"/>
        </w:rPr>
        <w:t>ВКА-ОБОСНОВАНИЕ</w:t>
      </w:r>
    </w:p>
    <w:p w:rsidR="008F0EB2" w:rsidRDefault="008F0EB2" w:rsidP="008F0EB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E03D64">
        <w:rPr>
          <w:rFonts w:ascii="Times New Roman" w:eastAsia="MS Mincho" w:hAnsi="Times New Roman"/>
          <w:b/>
          <w:sz w:val="28"/>
          <w:szCs w:val="28"/>
          <w:lang w:eastAsia="ja-JP"/>
        </w:rPr>
        <w:t>к проекту постановления Правительства Кыргызской Республики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</w:p>
    <w:p w:rsidR="001E7CA6" w:rsidRPr="001E7CA6" w:rsidRDefault="008F0EB2" w:rsidP="001E7CA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4A2F5F">
        <w:rPr>
          <w:rFonts w:ascii="Times New Roman" w:eastAsia="MS Mincho" w:hAnsi="Times New Roman"/>
          <w:b/>
          <w:sz w:val="28"/>
          <w:szCs w:val="28"/>
          <w:lang w:eastAsia="ja-JP"/>
        </w:rPr>
        <w:t>«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О проекте </w:t>
      </w:r>
      <w:r w:rsidRPr="005D443F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Закона 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Кыргызской Республики </w:t>
      </w:r>
      <w:r w:rsidR="001E7CA6">
        <w:rPr>
          <w:rFonts w:ascii="Times New Roman" w:eastAsia="MS Mincho" w:hAnsi="Times New Roman"/>
          <w:b/>
          <w:sz w:val="28"/>
          <w:szCs w:val="28"/>
          <w:lang w:eastAsia="ja-JP"/>
        </w:rPr>
        <w:t>«</w:t>
      </w:r>
      <w:r w:rsidR="001E7CA6" w:rsidRPr="001E7CA6">
        <w:rPr>
          <w:rFonts w:ascii="Times New Roman" w:eastAsia="MS Mincho" w:hAnsi="Times New Roman"/>
          <w:b/>
          <w:sz w:val="28"/>
          <w:szCs w:val="28"/>
          <w:lang w:eastAsia="ja-JP"/>
        </w:rPr>
        <w:t>О внесении изменений в некоторые законодательные акты Кыргызской Республики (в Закон Кыргызской Республики «О дорожном движении в Кыргызской Республике», Кодекс об административной ответственности)</w:t>
      </w:r>
      <w:r w:rsidR="001E7CA6">
        <w:rPr>
          <w:rFonts w:ascii="Times New Roman" w:eastAsia="MS Mincho" w:hAnsi="Times New Roman"/>
          <w:b/>
          <w:sz w:val="28"/>
          <w:szCs w:val="28"/>
          <w:lang w:eastAsia="ja-JP"/>
        </w:rPr>
        <w:t>»</w:t>
      </w:r>
    </w:p>
    <w:p w:rsidR="001E7CA6" w:rsidRDefault="001E7CA6" w:rsidP="001E7CA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215F4B" w:rsidRPr="001E7CA6" w:rsidRDefault="00215F4B" w:rsidP="001E7CA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8F0EB2" w:rsidRPr="00E03D64" w:rsidRDefault="008F0EB2" w:rsidP="008F0EB2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>П</w:t>
      </w:r>
      <w:r w:rsidRPr="00E03D64">
        <w:rPr>
          <w:rFonts w:ascii="Times New Roman" w:eastAsia="MS Mincho" w:hAnsi="Times New Roman"/>
          <w:sz w:val="28"/>
          <w:szCs w:val="28"/>
          <w:lang w:eastAsia="ja-JP"/>
        </w:rPr>
        <w:t>рое</w:t>
      </w:r>
      <w:r>
        <w:rPr>
          <w:rFonts w:ascii="Times New Roman" w:eastAsia="MS Mincho" w:hAnsi="Times New Roman"/>
          <w:sz w:val="28"/>
          <w:szCs w:val="28"/>
          <w:lang w:eastAsia="ja-JP"/>
        </w:rPr>
        <w:t>кт постановления Правительства</w:t>
      </w:r>
      <w:r w:rsidR="00BF4552">
        <w:rPr>
          <w:rFonts w:ascii="Times New Roman" w:eastAsia="MS Mincho" w:hAnsi="Times New Roman"/>
          <w:sz w:val="28"/>
          <w:szCs w:val="28"/>
          <w:lang w:val="ky-KG" w:eastAsia="ja-JP"/>
        </w:rPr>
        <w:t xml:space="preserve"> Кыргызской Республики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«О проекте</w:t>
      </w:r>
      <w:r w:rsidRPr="004A2F5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Закона Кыргызской Республики </w:t>
      </w:r>
      <w:r w:rsidRPr="001E7CA6">
        <w:rPr>
          <w:rFonts w:ascii="Times New Roman" w:eastAsia="MS Mincho" w:hAnsi="Times New Roman"/>
          <w:sz w:val="28"/>
          <w:szCs w:val="28"/>
          <w:lang w:eastAsia="ja-JP"/>
        </w:rPr>
        <w:t>«</w:t>
      </w:r>
      <w:r w:rsidR="001E7CA6" w:rsidRPr="001E7CA6">
        <w:rPr>
          <w:rFonts w:ascii="Times New Roman" w:eastAsia="MS Mincho" w:hAnsi="Times New Roman"/>
          <w:sz w:val="28"/>
          <w:szCs w:val="28"/>
          <w:lang w:eastAsia="ja-JP"/>
        </w:rPr>
        <w:t xml:space="preserve">О внесении изменений в некоторые законодательные акты Кыргызской Республики (в Закон Кыргызской Республики «О дорожном движении в Кыргызской Республике», Кодекс </w:t>
      </w:r>
      <w:r w:rsidR="00215F4B">
        <w:rPr>
          <w:rFonts w:ascii="Times New Roman" w:eastAsia="MS Mincho" w:hAnsi="Times New Roman"/>
          <w:sz w:val="28"/>
          <w:szCs w:val="28"/>
          <w:lang w:eastAsia="ja-JP"/>
        </w:rPr>
        <w:t xml:space="preserve">Кыргызской Республики </w:t>
      </w:r>
      <w:r w:rsidR="001E7CA6" w:rsidRPr="001E7CA6">
        <w:rPr>
          <w:rFonts w:ascii="Times New Roman" w:eastAsia="MS Mincho" w:hAnsi="Times New Roman"/>
          <w:sz w:val="28"/>
          <w:szCs w:val="28"/>
          <w:lang w:eastAsia="ja-JP"/>
        </w:rPr>
        <w:t>об административной ответственности)</w:t>
      </w:r>
      <w:r w:rsidR="001E7CA6">
        <w:rPr>
          <w:rFonts w:ascii="Times New Roman" w:eastAsia="MS Mincho" w:hAnsi="Times New Roman"/>
          <w:sz w:val="28"/>
          <w:szCs w:val="28"/>
          <w:lang w:eastAsia="ja-JP"/>
        </w:rPr>
        <w:t xml:space="preserve">» </w:t>
      </w:r>
      <w:r w:rsidRPr="00E03D64">
        <w:rPr>
          <w:rFonts w:ascii="Times New Roman" w:eastAsia="MS Mincho" w:hAnsi="Times New Roman"/>
          <w:sz w:val="28"/>
          <w:szCs w:val="28"/>
          <w:lang w:eastAsia="ja-JP"/>
        </w:rPr>
        <w:t>разработан в соответствии со статьей 79 Конституции и статьей 31 конституционного Закона «О Правительстве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E03D64">
        <w:rPr>
          <w:rFonts w:ascii="Times New Roman" w:eastAsia="MS Mincho" w:hAnsi="Times New Roman"/>
          <w:sz w:val="28"/>
          <w:szCs w:val="28"/>
          <w:lang w:eastAsia="ja-JP"/>
        </w:rPr>
        <w:t>Кыргызской Республики</w:t>
      </w:r>
      <w:r>
        <w:rPr>
          <w:rFonts w:ascii="Times New Roman" w:eastAsia="MS Mincho" w:hAnsi="Times New Roman"/>
          <w:sz w:val="28"/>
          <w:szCs w:val="28"/>
          <w:lang w:eastAsia="ja-JP"/>
        </w:rPr>
        <w:t>»</w:t>
      </w:r>
      <w:r w:rsidRPr="00E03D64">
        <w:rPr>
          <w:rFonts w:ascii="Times New Roman" w:eastAsia="MS Mincho" w:hAnsi="Times New Roman"/>
          <w:sz w:val="28"/>
          <w:szCs w:val="28"/>
          <w:lang w:eastAsia="ja-JP"/>
        </w:rPr>
        <w:t>.</w:t>
      </w:r>
      <w:proofErr w:type="gramEnd"/>
    </w:p>
    <w:p w:rsidR="008F0EB2" w:rsidRPr="00B662E1" w:rsidRDefault="008F0EB2" w:rsidP="00B66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D64">
        <w:rPr>
          <w:rFonts w:ascii="Times New Roman" w:eastAsia="MS Mincho" w:hAnsi="Times New Roman"/>
          <w:sz w:val="28"/>
          <w:szCs w:val="28"/>
          <w:lang w:eastAsia="ja-JP"/>
        </w:rPr>
        <w:t xml:space="preserve">Одновременно, принимая во внимание, что сфера деятельности представленного законопроекта входит в компетенцию </w:t>
      </w:r>
      <w:r w:rsidR="001E7CA6">
        <w:rPr>
          <w:rFonts w:ascii="Times New Roman" w:hAnsi="Times New Roman"/>
          <w:sz w:val="28"/>
          <w:szCs w:val="28"/>
        </w:rPr>
        <w:t>Министерства транспорта и дорог Кыргызской Республики</w:t>
      </w:r>
      <w:r w:rsidR="00B662E1">
        <w:rPr>
          <w:rFonts w:ascii="Times New Roman" w:hAnsi="Times New Roman"/>
          <w:sz w:val="28"/>
          <w:szCs w:val="28"/>
        </w:rPr>
        <w:t xml:space="preserve">, </w:t>
      </w:r>
      <w:r w:rsidRPr="00E03D64">
        <w:rPr>
          <w:rFonts w:ascii="Times New Roman" w:eastAsia="MS Mincho" w:hAnsi="Times New Roman"/>
          <w:sz w:val="28"/>
          <w:szCs w:val="28"/>
          <w:lang w:eastAsia="ja-JP"/>
        </w:rPr>
        <w:t xml:space="preserve">предлагается определить руководителя указанного государственного органа в качестве официального представителя Правительства </w:t>
      </w:r>
      <w:r w:rsidR="00C21CF5">
        <w:rPr>
          <w:rFonts w:ascii="Times New Roman" w:eastAsia="MS Mincho" w:hAnsi="Times New Roman"/>
          <w:sz w:val="28"/>
          <w:szCs w:val="28"/>
          <w:lang w:eastAsia="ja-JP"/>
        </w:rPr>
        <w:t xml:space="preserve">и заместителя министра юстиции Кыргызской Республики в качестве дополнительного официального представителя Правительства </w:t>
      </w:r>
      <w:r w:rsidRPr="00E03D64">
        <w:rPr>
          <w:rFonts w:ascii="Times New Roman" w:eastAsia="MS Mincho" w:hAnsi="Times New Roman"/>
          <w:sz w:val="28"/>
          <w:szCs w:val="28"/>
          <w:lang w:eastAsia="ja-JP"/>
        </w:rPr>
        <w:t>при рассмотрении названного проекта Жогорку Кенешем.</w:t>
      </w:r>
    </w:p>
    <w:p w:rsidR="000F0397" w:rsidRPr="009731A4" w:rsidRDefault="000F0397" w:rsidP="000F0397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31A4">
        <w:rPr>
          <w:rFonts w:ascii="Times New Roman" w:eastAsiaTheme="minorEastAsia" w:hAnsi="Times New Roman" w:cs="Times New Roman"/>
          <w:sz w:val="28"/>
          <w:szCs w:val="28"/>
        </w:rPr>
        <w:t xml:space="preserve">Следует отметить, что по результатам проведенного анализа норм национального законодательства установлено, что нормы проекта </w:t>
      </w:r>
      <w:r w:rsidRPr="009731A4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9731A4">
        <w:rPr>
          <w:rFonts w:ascii="Times New Roman" w:eastAsiaTheme="minorEastAsia" w:hAnsi="Times New Roman" w:cs="Times New Roman"/>
          <w:sz w:val="28"/>
          <w:szCs w:val="28"/>
        </w:rPr>
        <w:t xml:space="preserve"> не противоречат нормативным правовым актам. </w:t>
      </w:r>
    </w:p>
    <w:p w:rsidR="000F0397" w:rsidRPr="009731A4" w:rsidRDefault="000F0397" w:rsidP="000F0397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31A4">
        <w:rPr>
          <w:rFonts w:ascii="Times New Roman" w:eastAsiaTheme="minorEastAsia" w:hAnsi="Times New Roman" w:cs="Times New Roman"/>
          <w:sz w:val="28"/>
          <w:szCs w:val="28"/>
        </w:rPr>
        <w:t xml:space="preserve">Принятие проекта </w:t>
      </w:r>
      <w:r w:rsidRPr="009731A4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9731A4">
        <w:rPr>
          <w:rFonts w:ascii="Times New Roman" w:eastAsiaTheme="minorEastAsia" w:hAnsi="Times New Roman" w:cs="Times New Roman"/>
          <w:sz w:val="28"/>
          <w:szCs w:val="28"/>
        </w:rPr>
        <w:t xml:space="preserve"> негативных социальных, экономических, правовых, правозащитных, гендерных, коррупционных последствий за собой не повлечет.</w:t>
      </w:r>
    </w:p>
    <w:p w:rsidR="000F0397" w:rsidRPr="009731A4" w:rsidRDefault="000F0397" w:rsidP="000F0397">
      <w:pPr>
        <w:pStyle w:val="a3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731A4">
        <w:rPr>
          <w:rFonts w:ascii="Times New Roman" w:eastAsiaTheme="minorEastAsia" w:hAnsi="Times New Roman" w:cs="Times New Roman"/>
          <w:sz w:val="28"/>
          <w:szCs w:val="28"/>
        </w:rPr>
        <w:t>Также принятие данного проекта финансовых затрат из государственного бюджета не потребует.</w:t>
      </w:r>
    </w:p>
    <w:p w:rsidR="000F0397" w:rsidRPr="009731A4" w:rsidRDefault="000F0397" w:rsidP="000F039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31A4">
        <w:rPr>
          <w:rFonts w:ascii="Times New Roman" w:eastAsiaTheme="minorEastAsia" w:hAnsi="Times New Roman" w:cs="Times New Roman"/>
          <w:sz w:val="28"/>
          <w:szCs w:val="28"/>
        </w:rPr>
        <w:t>Учитывая нормы статьей 19 и 22 Закона</w:t>
      </w:r>
      <w:r w:rsidRPr="009731A4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="00AB386B">
        <w:rPr>
          <w:rFonts w:ascii="Times New Roman" w:hAnsi="Times New Roman" w:cs="Times New Roman"/>
          <w:sz w:val="28"/>
          <w:szCs w:val="28"/>
        </w:rPr>
        <w:t xml:space="preserve">«О нормативных правовых актах Кыргызской Республики» </w:t>
      </w:r>
      <w:r w:rsidRPr="009731A4">
        <w:rPr>
          <w:rFonts w:ascii="Times New Roman" w:hAnsi="Times New Roman" w:cs="Times New Roman"/>
          <w:sz w:val="28"/>
          <w:szCs w:val="28"/>
        </w:rPr>
        <w:t xml:space="preserve">сообщаем, что проект постановления Правительства не </w:t>
      </w:r>
      <w:r w:rsidRPr="009731A4">
        <w:rPr>
          <w:rFonts w:ascii="Times New Roman" w:eastAsiaTheme="minorEastAsia" w:hAnsi="Times New Roman" w:cs="Times New Roman"/>
          <w:sz w:val="28"/>
          <w:szCs w:val="28"/>
        </w:rPr>
        <w:t>подлежит анализ</w:t>
      </w:r>
      <w:r w:rsidR="008472B0">
        <w:rPr>
          <w:rFonts w:ascii="Times New Roman" w:eastAsiaTheme="minorEastAsia" w:hAnsi="Times New Roman" w:cs="Times New Roman"/>
          <w:sz w:val="28"/>
          <w:szCs w:val="28"/>
        </w:rPr>
        <w:t>у регулятивного воздействия и</w:t>
      </w:r>
      <w:r w:rsidRPr="009731A4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r w:rsidRPr="009731A4">
        <w:rPr>
          <w:rFonts w:ascii="Times New Roman" w:hAnsi="Times New Roman" w:cs="Times New Roman"/>
          <w:sz w:val="28"/>
          <w:szCs w:val="28"/>
        </w:rPr>
        <w:t xml:space="preserve">ребует общественного обсуждения. </w:t>
      </w:r>
    </w:p>
    <w:p w:rsidR="008F0EB2" w:rsidRPr="00E03D64" w:rsidRDefault="008F0EB2" w:rsidP="008F0EB2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787ECB" w:rsidRDefault="00ED585E">
      <w:pPr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EA39AD" w:rsidRDefault="00EA39AD"/>
    <w:p w:rsidR="00215F4B" w:rsidRDefault="00215F4B"/>
    <w:p w:rsidR="00215F4B" w:rsidRDefault="00215F4B"/>
    <w:p w:rsidR="00215F4B" w:rsidRPr="00215F4B" w:rsidRDefault="00215F4B" w:rsidP="00215F4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val="ky-KG"/>
        </w:rPr>
      </w:pPr>
      <w:r w:rsidRPr="00215F4B">
        <w:rPr>
          <w:rFonts w:ascii="Times New Roman" w:eastAsia="Times New Roman" w:hAnsi="Times New Roman"/>
          <w:b/>
          <w:bCs/>
          <w:sz w:val="28"/>
          <w:szCs w:val="28"/>
          <w:lang w:val="ky-KG"/>
        </w:rPr>
        <w:lastRenderedPageBreak/>
        <w:t>«Кыргыз Республикасынын айрым мыйзам актыларына өзгөртүүлөрдү киргизүү жөнүндө (Кыргыз Республикасынын «КыргызРеспубликасындагы жол кыймылы жөнүндө» Мыйзамы, Кыргыз Республикасынын Администрациялык жоопкерчилик жөнүндө Кодекси)» Кыргыз Республикасынын Мыйзамынын долбоору жөнүндө»</w:t>
      </w:r>
    </w:p>
    <w:p w:rsidR="00215F4B" w:rsidRPr="00215F4B" w:rsidRDefault="00215F4B" w:rsidP="00215F4B">
      <w:pPr>
        <w:widowControl w:val="0"/>
        <w:spacing w:after="0" w:line="278" w:lineRule="exact"/>
        <w:ind w:left="20" w:right="380" w:firstLine="540"/>
        <w:jc w:val="center"/>
        <w:rPr>
          <w:rFonts w:ascii="Times New Roman" w:eastAsia="Times New Roman" w:hAnsi="Times New Roman"/>
          <w:b/>
          <w:bCs/>
          <w:spacing w:val="10"/>
          <w:sz w:val="28"/>
          <w:szCs w:val="28"/>
          <w:lang w:val="ky-KG" w:eastAsia="en-US"/>
        </w:rPr>
      </w:pPr>
      <w:r w:rsidRPr="00215F4B">
        <w:rPr>
          <w:rFonts w:ascii="Times New Roman" w:eastAsia="Times New Roman" w:hAnsi="Times New Roman"/>
          <w:b/>
          <w:bCs/>
          <w:spacing w:val="10"/>
          <w:sz w:val="28"/>
          <w:szCs w:val="28"/>
          <w:lang w:val="ky-KG" w:eastAsia="en-US"/>
        </w:rPr>
        <w:t>Кыргыз Республикасынын Өкмөтүнүн токтомунун долбооруна</w:t>
      </w:r>
    </w:p>
    <w:p w:rsidR="00215F4B" w:rsidRPr="00215F4B" w:rsidRDefault="00215F4B" w:rsidP="00215F4B">
      <w:pPr>
        <w:widowControl w:val="0"/>
        <w:spacing w:after="0" w:line="278" w:lineRule="exact"/>
        <w:ind w:left="20" w:right="380" w:firstLine="540"/>
        <w:jc w:val="center"/>
        <w:rPr>
          <w:rFonts w:ascii="Times New Roman" w:eastAsia="Times New Roman" w:hAnsi="Times New Roman"/>
          <w:b/>
          <w:bCs/>
          <w:spacing w:val="10"/>
          <w:sz w:val="28"/>
          <w:szCs w:val="28"/>
          <w:lang w:val="ky-KG" w:eastAsia="en-US"/>
        </w:rPr>
      </w:pPr>
    </w:p>
    <w:p w:rsidR="00215F4B" w:rsidRPr="00215F4B" w:rsidRDefault="00215F4B" w:rsidP="00215F4B">
      <w:pPr>
        <w:widowControl w:val="0"/>
        <w:spacing w:after="480" w:line="278" w:lineRule="exact"/>
        <w:ind w:left="340"/>
        <w:jc w:val="center"/>
        <w:rPr>
          <w:rFonts w:ascii="Times New Roman" w:eastAsia="Times New Roman" w:hAnsi="Times New Roman"/>
          <w:b/>
          <w:bCs/>
          <w:spacing w:val="10"/>
          <w:sz w:val="28"/>
          <w:szCs w:val="28"/>
          <w:lang w:val="ky-KG" w:eastAsia="en-US"/>
        </w:rPr>
      </w:pPr>
      <w:r w:rsidRPr="00215F4B">
        <w:rPr>
          <w:rFonts w:ascii="Times New Roman" w:eastAsia="Times New Roman" w:hAnsi="Times New Roman"/>
          <w:b/>
          <w:bCs/>
          <w:spacing w:val="10"/>
          <w:sz w:val="28"/>
          <w:szCs w:val="28"/>
          <w:lang w:val="ky-KG" w:eastAsia="en-US"/>
        </w:rPr>
        <w:t>МААЛЫМКАТ-НЕГИЗДЕМЕ</w:t>
      </w:r>
    </w:p>
    <w:p w:rsidR="00215F4B" w:rsidRPr="00215F4B" w:rsidRDefault="00215F4B" w:rsidP="00215F4B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val="ky-KG"/>
        </w:rPr>
      </w:pPr>
      <w:r w:rsidRPr="00215F4B">
        <w:rPr>
          <w:rFonts w:ascii="Times New Roman" w:eastAsia="Courier New" w:hAnsi="Times New Roman"/>
          <w:color w:val="000000"/>
          <w:sz w:val="24"/>
          <w:szCs w:val="24"/>
          <w:lang w:val="ky-KG"/>
        </w:rPr>
        <w:tab/>
      </w:r>
      <w:r w:rsidRPr="00215F4B">
        <w:rPr>
          <w:rFonts w:ascii="Times New Roman" w:eastAsia="Courier New" w:hAnsi="Times New Roman"/>
          <w:color w:val="000000"/>
          <w:sz w:val="28"/>
          <w:szCs w:val="28"/>
          <w:lang w:val="ky-KG"/>
        </w:rPr>
        <w:t>«Кыргыз Республикасынын айрым мыйзам актыларына өзгөртүүлөрдү киргизүү жөнүндө (Кыргыз Республикасынын «КыргызРеспубликасындагы жол кыймылы жөнүндө» Мыйзамы, Кыргыз Республикасынын Администрациялык жоопкерчилик жөнүндө Кодекси)» Кыргыз Республикасынын Мыйзамынын долбоору жөнүндө»</w:t>
      </w:r>
      <w:r>
        <w:rPr>
          <w:rFonts w:ascii="Times New Roman" w:eastAsia="Courier New" w:hAnsi="Times New Roman"/>
          <w:color w:val="000000"/>
          <w:sz w:val="28"/>
          <w:szCs w:val="28"/>
          <w:lang w:val="ky-KG"/>
        </w:rPr>
        <w:t xml:space="preserve"> </w:t>
      </w:r>
      <w:r w:rsidRPr="00215F4B">
        <w:rPr>
          <w:rFonts w:ascii="Times New Roman" w:eastAsia="Courier New" w:hAnsi="Times New Roman"/>
          <w:color w:val="000000"/>
          <w:sz w:val="28"/>
          <w:szCs w:val="28"/>
          <w:lang w:val="ky-KG"/>
        </w:rPr>
        <w:t>Кыргыз Республикасынын Өкмөтүнүн токтомунун долбооруна</w:t>
      </w:r>
      <w:r>
        <w:rPr>
          <w:rFonts w:ascii="Times New Roman" w:eastAsia="Courier New" w:hAnsi="Times New Roman"/>
          <w:color w:val="000000"/>
          <w:sz w:val="28"/>
          <w:szCs w:val="28"/>
          <w:lang w:val="ky-KG"/>
        </w:rPr>
        <w:t xml:space="preserve"> </w:t>
      </w:r>
      <w:r w:rsidRPr="00215F4B">
        <w:rPr>
          <w:rFonts w:ascii="Times New Roman" w:eastAsia="Courier New" w:hAnsi="Times New Roman"/>
          <w:color w:val="000000"/>
          <w:sz w:val="28"/>
          <w:szCs w:val="28"/>
          <w:lang w:val="ky-KG"/>
        </w:rPr>
        <w:t>Кыргыз Республикасынын Конституциясынын 79-беренесине жана «Кыргыз Республикасынын Ɵкмөтү жөнүндө» конституциялык мыйзамынын             31-беренесине ылайык иштелип чыкты.</w:t>
      </w:r>
    </w:p>
    <w:p w:rsidR="00215F4B" w:rsidRPr="00215F4B" w:rsidRDefault="00215F4B" w:rsidP="00215F4B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8"/>
          <w:szCs w:val="28"/>
          <w:lang w:val="ky-KG"/>
        </w:rPr>
      </w:pPr>
      <w:r w:rsidRPr="00215F4B">
        <w:rPr>
          <w:rFonts w:ascii="Times New Roman" w:eastAsia="Courier New" w:hAnsi="Times New Roman"/>
          <w:color w:val="000000"/>
          <w:sz w:val="28"/>
          <w:szCs w:val="28"/>
          <w:lang w:val="ky-KG"/>
        </w:rPr>
        <w:tab/>
        <w:t xml:space="preserve">Ошол эле учурда, көңүлгө алсак, сунушталып жаткан Мыйзам долбоорунун ишмердүүлүк чөйрөсү </w:t>
      </w:r>
      <w:r w:rsidRPr="00215F4B">
        <w:rPr>
          <w:rFonts w:ascii="Times New Roman" w:eastAsia="Times New Roman" w:hAnsi="Times New Roman"/>
          <w:color w:val="000000"/>
          <w:sz w:val="28"/>
          <w:szCs w:val="28"/>
          <w:lang w:val="ky-KG"/>
        </w:rPr>
        <w:t xml:space="preserve">Кыргыз Республикасынын </w:t>
      </w:r>
      <w:r>
        <w:rPr>
          <w:rFonts w:ascii="Times New Roman" w:eastAsia="Times New Roman" w:hAnsi="Times New Roman"/>
          <w:color w:val="000000"/>
          <w:sz w:val="28"/>
          <w:szCs w:val="28"/>
          <w:lang w:val="ky-KG"/>
        </w:rPr>
        <w:t>Транспорт жана жол министрлигинин</w:t>
      </w:r>
      <w:r w:rsidRPr="00215F4B">
        <w:rPr>
          <w:rFonts w:ascii="Times New Roman" w:eastAsia="Times New Roman" w:hAnsi="Times New Roman"/>
          <w:color w:val="000000"/>
          <w:sz w:val="28"/>
          <w:szCs w:val="28"/>
          <w:lang w:val="ky-KG"/>
        </w:rPr>
        <w:t xml:space="preserve"> компетенциясына киргендиктен, ушул Мыйзам долбоору Кыргыз Республикасынын Жогорку Кеңеши тарабынан каралган учурда көрсөтүлгөн мамлекеттик органдын жетекчиси жана Кыргыз Республикасынын Юстиция министринин орун басары Кыргыз Республикасынын Өкмөтүнүн расмий өкүлү болуп дайындалат.</w:t>
      </w:r>
    </w:p>
    <w:p w:rsidR="00215F4B" w:rsidRPr="00215F4B" w:rsidRDefault="00215F4B" w:rsidP="00215F4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 w:rsidRPr="00215F4B">
        <w:rPr>
          <w:rFonts w:ascii="Times New Roman" w:eastAsiaTheme="minorHAnsi" w:hAnsi="Times New Roman"/>
          <w:sz w:val="28"/>
          <w:szCs w:val="28"/>
          <w:lang w:val="ky-KG" w:eastAsia="en-US"/>
        </w:rPr>
        <w:t>Ошону менен бирге, талдоонун жыйынтыгында бул токтомдун долбоору колдонуудагы улуттук ченемдик укуктук актылардын жоболоруна каршы келбейт.</w:t>
      </w:r>
    </w:p>
    <w:p w:rsidR="00215F4B" w:rsidRPr="00215F4B" w:rsidRDefault="00215F4B" w:rsidP="00215F4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 w:rsidRPr="00215F4B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Аталган долбоорду кабыл алууда укуктук, укук коргоочулук, гендердик, экологиялык, социалдык, экономикалык, коррупциялык жана башка кесепеттерди алып келбестигин маалымдайбыз. </w:t>
      </w:r>
    </w:p>
    <w:p w:rsidR="00215F4B" w:rsidRPr="00215F4B" w:rsidRDefault="00215F4B" w:rsidP="00215F4B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ky-KG" w:eastAsia="en-US"/>
        </w:rPr>
      </w:pPr>
      <w:r w:rsidRPr="00215F4B">
        <w:rPr>
          <w:rFonts w:ascii="Times New Roman" w:eastAsiaTheme="minorHAnsi" w:hAnsi="Times New Roman"/>
          <w:sz w:val="28"/>
          <w:szCs w:val="28"/>
          <w:lang w:val="ky-KG" w:eastAsia="en-US"/>
        </w:rPr>
        <w:t>Ошондой эле, сунушталган долбоорду кабыл алууда республикалык бюджеттен кошумча каражаттар талап кылынбастыгын билдиребиз.</w:t>
      </w:r>
    </w:p>
    <w:p w:rsidR="00215F4B" w:rsidRPr="00215F4B" w:rsidRDefault="00215F4B" w:rsidP="00215F4B">
      <w:pPr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val="ky-KG" w:eastAsia="en-US"/>
        </w:rPr>
      </w:pPr>
      <w:r w:rsidRPr="00215F4B">
        <w:rPr>
          <w:rFonts w:ascii="Times New Roman" w:eastAsia="Courier New" w:hAnsi="Times New Roman"/>
          <w:color w:val="000000"/>
          <w:sz w:val="28"/>
          <w:szCs w:val="28"/>
          <w:lang w:val="ky-KG"/>
        </w:rPr>
        <w:t>«</w:t>
      </w:r>
      <w:r w:rsidRPr="00215F4B">
        <w:rPr>
          <w:rFonts w:ascii="Times New Roman" w:eastAsiaTheme="minorHAnsi" w:hAnsi="Times New Roman"/>
          <w:sz w:val="28"/>
          <w:szCs w:val="28"/>
          <w:lang w:val="ky-KG" w:eastAsia="en-US"/>
        </w:rPr>
        <w:t>Кыргыз Республикасынын ченемдик укуктук актылары жөнүндө</w:t>
      </w:r>
      <w:r w:rsidRPr="00215F4B">
        <w:rPr>
          <w:rFonts w:ascii="Times New Roman" w:eastAsia="Courier New" w:hAnsi="Times New Roman"/>
          <w:color w:val="000000"/>
          <w:sz w:val="28"/>
          <w:szCs w:val="28"/>
          <w:lang w:val="ky-KG"/>
        </w:rPr>
        <w:t>»</w:t>
      </w:r>
      <w:r w:rsidRPr="00215F4B">
        <w:rPr>
          <w:rFonts w:ascii="Times New Roman" w:eastAsiaTheme="minorHAnsi" w:hAnsi="Times New Roman"/>
          <w:sz w:val="28"/>
          <w:szCs w:val="28"/>
          <w:lang w:val="ky-KG" w:eastAsia="en-US"/>
        </w:rPr>
        <w:t xml:space="preserve"> Мыйзамынын 19 жана 22 - беренелерине ылайык </w:t>
      </w:r>
      <w:r w:rsidRPr="00215F4B">
        <w:rPr>
          <w:rFonts w:ascii="Times New Roman" w:eastAsiaTheme="minorHAnsi" w:hAnsi="Times New Roman"/>
          <w:bCs/>
          <w:sz w:val="28"/>
          <w:szCs w:val="28"/>
          <w:lang w:val="ky-KG" w:eastAsia="en-US"/>
        </w:rPr>
        <w:t>сунушталган долбоор коомдук талкулоого жатат, ал эми жөнгө салуу таасирдик талдоого жатпастыгын белгилейбиз.</w:t>
      </w:r>
    </w:p>
    <w:p w:rsidR="00215F4B" w:rsidRPr="00215F4B" w:rsidRDefault="00215F4B" w:rsidP="00215F4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ky-KG"/>
        </w:rPr>
      </w:pPr>
    </w:p>
    <w:p w:rsidR="00215F4B" w:rsidRPr="00215F4B" w:rsidRDefault="00215F4B" w:rsidP="00215F4B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val="ky-KG"/>
        </w:rPr>
      </w:pPr>
    </w:p>
    <w:p w:rsidR="00215F4B" w:rsidRDefault="00215F4B">
      <w:bookmarkStart w:id="0" w:name="_GoBack"/>
      <w:bookmarkEnd w:id="0"/>
    </w:p>
    <w:sectPr w:rsidR="00215F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B2"/>
    <w:rsid w:val="0004307D"/>
    <w:rsid w:val="000C5202"/>
    <w:rsid w:val="000F0397"/>
    <w:rsid w:val="001C1C6F"/>
    <w:rsid w:val="001E7CA6"/>
    <w:rsid w:val="001F34A9"/>
    <w:rsid w:val="00215F4B"/>
    <w:rsid w:val="00333DF9"/>
    <w:rsid w:val="00381406"/>
    <w:rsid w:val="003B3A9D"/>
    <w:rsid w:val="007E698C"/>
    <w:rsid w:val="007F1EF1"/>
    <w:rsid w:val="008472B0"/>
    <w:rsid w:val="008C7BDB"/>
    <w:rsid w:val="008F0EB2"/>
    <w:rsid w:val="00970FF7"/>
    <w:rsid w:val="009A28CA"/>
    <w:rsid w:val="009F63D6"/>
    <w:rsid w:val="00AB386B"/>
    <w:rsid w:val="00B662E1"/>
    <w:rsid w:val="00B906C3"/>
    <w:rsid w:val="00BC17E9"/>
    <w:rsid w:val="00BF4552"/>
    <w:rsid w:val="00C21CF5"/>
    <w:rsid w:val="00E11EAE"/>
    <w:rsid w:val="00E342EC"/>
    <w:rsid w:val="00EA39AD"/>
    <w:rsid w:val="00ED585E"/>
    <w:rsid w:val="00F3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3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B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3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2017-07-15T10:15:00Z</cp:lastPrinted>
  <dcterms:created xsi:type="dcterms:W3CDTF">2017-01-27T12:02:00Z</dcterms:created>
  <dcterms:modified xsi:type="dcterms:W3CDTF">2017-07-15T10:16:00Z</dcterms:modified>
</cp:coreProperties>
</file>