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E5" w:rsidRPr="00E86076" w:rsidRDefault="008114E5" w:rsidP="00811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076">
        <w:rPr>
          <w:rFonts w:ascii="Times New Roman" w:hAnsi="Times New Roman"/>
          <w:b/>
          <w:sz w:val="24"/>
          <w:szCs w:val="24"/>
        </w:rPr>
        <w:t>Сравнительная таблица</w:t>
      </w:r>
    </w:p>
    <w:p w:rsidR="008114E5" w:rsidRPr="000C444A" w:rsidRDefault="008114E5" w:rsidP="00811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44A">
        <w:rPr>
          <w:rFonts w:ascii="Times New Roman" w:hAnsi="Times New Roman"/>
          <w:b/>
          <w:sz w:val="24"/>
          <w:szCs w:val="24"/>
        </w:rPr>
        <w:t xml:space="preserve">к проекту постановления Правительства </w:t>
      </w:r>
      <w:proofErr w:type="spellStart"/>
      <w:r w:rsidRPr="000C444A">
        <w:rPr>
          <w:rFonts w:ascii="Times New Roman" w:hAnsi="Times New Roman"/>
          <w:b/>
          <w:sz w:val="24"/>
          <w:szCs w:val="24"/>
        </w:rPr>
        <w:t>Кыргызской</w:t>
      </w:r>
      <w:proofErr w:type="spellEnd"/>
      <w:r w:rsidRPr="000C444A">
        <w:rPr>
          <w:rFonts w:ascii="Times New Roman" w:hAnsi="Times New Roman"/>
          <w:b/>
          <w:sz w:val="24"/>
          <w:szCs w:val="24"/>
        </w:rPr>
        <w:t xml:space="preserve"> Республики</w:t>
      </w:r>
    </w:p>
    <w:p w:rsidR="008114E5" w:rsidRDefault="00532C2D" w:rsidP="00811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C2D">
        <w:rPr>
          <w:rFonts w:ascii="Times New Roman" w:hAnsi="Times New Roman"/>
          <w:b/>
          <w:sz w:val="24"/>
          <w:szCs w:val="24"/>
        </w:rPr>
        <w:t xml:space="preserve">«О внесении изменений в постановление Правительства </w:t>
      </w:r>
      <w:proofErr w:type="spellStart"/>
      <w:r w:rsidRPr="00532C2D">
        <w:rPr>
          <w:rFonts w:ascii="Times New Roman" w:hAnsi="Times New Roman"/>
          <w:b/>
          <w:sz w:val="24"/>
          <w:szCs w:val="24"/>
        </w:rPr>
        <w:t>Кыргызской</w:t>
      </w:r>
      <w:proofErr w:type="spellEnd"/>
      <w:r w:rsidRPr="00532C2D">
        <w:rPr>
          <w:rFonts w:ascii="Times New Roman" w:hAnsi="Times New Roman"/>
          <w:b/>
          <w:sz w:val="24"/>
          <w:szCs w:val="24"/>
        </w:rPr>
        <w:t xml:space="preserve"> Республики «Об утверждении Положения о пошлинах за регистрацию и предоставление права пользования традиционным знанием»</w:t>
      </w:r>
      <w:r>
        <w:rPr>
          <w:rFonts w:ascii="Times New Roman" w:hAnsi="Times New Roman"/>
          <w:b/>
          <w:sz w:val="24"/>
          <w:szCs w:val="24"/>
        </w:rPr>
        <w:t xml:space="preserve"> от 15 сентября 2008 года № 517</w:t>
      </w:r>
      <w:bookmarkStart w:id="0" w:name="_GoBack"/>
      <w:bookmarkEnd w:id="0"/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6"/>
        <w:gridCol w:w="7654"/>
      </w:tblGrid>
      <w:tr w:rsidR="008114E5" w:rsidRPr="00E86076" w:rsidTr="00B42BE3">
        <w:tc>
          <w:tcPr>
            <w:tcW w:w="7656" w:type="dxa"/>
            <w:shd w:val="clear" w:color="auto" w:fill="auto"/>
          </w:tcPr>
          <w:p w:rsidR="008114E5" w:rsidRPr="00E86076" w:rsidRDefault="008114E5" w:rsidP="00B42BE3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76">
              <w:rPr>
                <w:rFonts w:ascii="Times New Roman" w:hAnsi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654" w:type="dxa"/>
          </w:tcPr>
          <w:p w:rsidR="008114E5" w:rsidRPr="00E86076" w:rsidRDefault="008114E5" w:rsidP="00B42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76">
              <w:rPr>
                <w:rFonts w:ascii="Times New Roman" w:hAnsi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8114E5" w:rsidRPr="00E86076" w:rsidTr="00B42BE3">
        <w:tc>
          <w:tcPr>
            <w:tcW w:w="15310" w:type="dxa"/>
            <w:gridSpan w:val="2"/>
            <w:shd w:val="clear" w:color="auto" w:fill="auto"/>
          </w:tcPr>
          <w:p w:rsidR="008114E5" w:rsidRPr="00E86076" w:rsidRDefault="008114E5" w:rsidP="00B42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2EA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Правительства </w:t>
            </w:r>
            <w:proofErr w:type="spellStart"/>
            <w:r w:rsidRPr="005A72EA">
              <w:rPr>
                <w:rFonts w:ascii="Times New Roman" w:hAnsi="Times New Roman"/>
                <w:b/>
                <w:sz w:val="24"/>
                <w:szCs w:val="24"/>
              </w:rPr>
              <w:t>Кыргызской</w:t>
            </w:r>
            <w:proofErr w:type="spellEnd"/>
            <w:r w:rsidRPr="005A72E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«Об утверждении Положения о пошлинах за регистрацию и предоставление права пользования традиционным знанием» от 15 сентября 2008 года № 517</w:t>
            </w:r>
          </w:p>
        </w:tc>
      </w:tr>
      <w:tr w:rsidR="008114E5" w:rsidRPr="00E86076" w:rsidTr="00B42BE3">
        <w:tc>
          <w:tcPr>
            <w:tcW w:w="7656" w:type="dxa"/>
            <w:shd w:val="clear" w:color="auto" w:fill="auto"/>
          </w:tcPr>
          <w:p w:rsidR="008114E5" w:rsidRPr="005A72EA" w:rsidRDefault="008114E5" w:rsidP="00B42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EA">
              <w:rPr>
                <w:rFonts w:ascii="Times New Roman" w:hAnsi="Times New Roman"/>
                <w:sz w:val="24"/>
                <w:szCs w:val="24"/>
              </w:rPr>
              <w:t>Раздел I</w:t>
            </w:r>
          </w:p>
          <w:p w:rsidR="008114E5" w:rsidRPr="005A72EA" w:rsidRDefault="008114E5" w:rsidP="00B42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EA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  <w:p w:rsidR="008114E5" w:rsidRPr="005A72EA" w:rsidRDefault="008114E5" w:rsidP="00B42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2EA">
              <w:rPr>
                <w:rFonts w:ascii="Times New Roman" w:hAnsi="Times New Roman"/>
                <w:sz w:val="24"/>
                <w:szCs w:val="24"/>
              </w:rPr>
              <w:t xml:space="preserve">     1. Настоящее Положение устанавливает порядок, размеры и сроки уплаты пошлин за совершение юридически значимых действий, связанных с регистрацией и предоставлением  права пользования традиционным знанием, предусмотренных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Республики «</w:t>
            </w:r>
            <w:r w:rsidRPr="005A72EA">
              <w:rPr>
                <w:rFonts w:ascii="Times New Roman" w:hAnsi="Times New Roman"/>
                <w:sz w:val="24"/>
                <w:szCs w:val="24"/>
              </w:rPr>
              <w:t>Об  охране  традиционных знаний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A72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4E5" w:rsidRPr="009B2AF9" w:rsidRDefault="008114E5" w:rsidP="00B42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114E5" w:rsidRPr="005A72EA" w:rsidRDefault="008114E5" w:rsidP="00B42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EA">
              <w:rPr>
                <w:rFonts w:ascii="Times New Roman" w:hAnsi="Times New Roman"/>
                <w:sz w:val="24"/>
                <w:szCs w:val="24"/>
              </w:rPr>
              <w:t>Раздел I</w:t>
            </w:r>
          </w:p>
          <w:p w:rsidR="008114E5" w:rsidRPr="005A72EA" w:rsidRDefault="008114E5" w:rsidP="00B42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EA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  <w:p w:rsidR="008114E5" w:rsidRPr="009B2AF9" w:rsidRDefault="008114E5" w:rsidP="00B42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2EA">
              <w:rPr>
                <w:rFonts w:ascii="Times New Roman" w:hAnsi="Times New Roman"/>
                <w:sz w:val="24"/>
                <w:szCs w:val="24"/>
              </w:rPr>
              <w:t xml:space="preserve">     1. Настоящее Положение устанавливает порядок, размеры и сроки уплаты пошлин за совершение юридически значимых действий, связанных с регистрацией и предоставлением  права пользования традиционным знанием, предусмотренных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Республики «</w:t>
            </w:r>
            <w:r w:rsidRPr="005A72EA">
              <w:rPr>
                <w:rFonts w:ascii="Times New Roman" w:hAnsi="Times New Roman"/>
                <w:sz w:val="24"/>
                <w:szCs w:val="24"/>
              </w:rPr>
              <w:t>Об  охране  традиционных знаний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A72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72EA">
              <w:rPr>
                <w:rFonts w:ascii="Times New Roman" w:hAnsi="Times New Roman"/>
                <w:b/>
                <w:sz w:val="24"/>
                <w:szCs w:val="24"/>
              </w:rPr>
              <w:t>а также основания для освобождения от уплаты пошлин и уменьшения их размеров</w:t>
            </w:r>
            <w:r w:rsidRPr="005A72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14E5" w:rsidRPr="00E86076" w:rsidTr="00B42BE3">
        <w:tc>
          <w:tcPr>
            <w:tcW w:w="7656" w:type="dxa"/>
            <w:shd w:val="clear" w:color="auto" w:fill="auto"/>
          </w:tcPr>
          <w:p w:rsidR="008114E5" w:rsidRPr="005A72EA" w:rsidRDefault="008114E5" w:rsidP="00B42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2EA">
              <w:rPr>
                <w:rFonts w:ascii="Times New Roman" w:hAnsi="Times New Roman"/>
                <w:sz w:val="24"/>
                <w:szCs w:val="24"/>
              </w:rPr>
              <w:t xml:space="preserve">     2. Размеры пошлин, предусмотренные настоящим Положением, установлены в национальной валюте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Республики - сомах.</w:t>
            </w:r>
          </w:p>
        </w:tc>
        <w:tc>
          <w:tcPr>
            <w:tcW w:w="7654" w:type="dxa"/>
          </w:tcPr>
          <w:p w:rsidR="008114E5" w:rsidRPr="005A72EA" w:rsidRDefault="008114E5" w:rsidP="00B42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  <w:r w:rsidRPr="005A72EA">
              <w:rPr>
                <w:rFonts w:ascii="Times New Roman" w:hAnsi="Times New Roman"/>
                <w:sz w:val="24"/>
                <w:szCs w:val="24"/>
              </w:rPr>
              <w:t xml:space="preserve"> Размеры пошлин, предусмотренные настоящим Положением, установлены в национальной валюте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Республики - сомах.</w:t>
            </w:r>
          </w:p>
        </w:tc>
      </w:tr>
      <w:tr w:rsidR="008114E5" w:rsidRPr="00E86076" w:rsidTr="00B42BE3">
        <w:tc>
          <w:tcPr>
            <w:tcW w:w="7656" w:type="dxa"/>
            <w:shd w:val="clear" w:color="auto" w:fill="auto"/>
          </w:tcPr>
          <w:p w:rsidR="008114E5" w:rsidRPr="00C7493D" w:rsidRDefault="008114E5" w:rsidP="00B42BE3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A72EA">
              <w:rPr>
                <w:rFonts w:ascii="Times New Roman" w:hAnsi="Times New Roman"/>
                <w:sz w:val="24"/>
                <w:szCs w:val="24"/>
              </w:rPr>
              <w:t xml:space="preserve">     3. </w:t>
            </w:r>
            <w:r w:rsidRPr="00C7493D">
              <w:rPr>
                <w:rFonts w:ascii="Times New Roman" w:hAnsi="Times New Roman"/>
                <w:strike/>
                <w:sz w:val="24"/>
                <w:szCs w:val="24"/>
              </w:rPr>
              <w:t xml:space="preserve">Пошлины, установленные настоящим Положением, уплачиваются в установленном  порядке путем перевода соответствующих сумм на расчетный счет Государственной патентной службы </w:t>
            </w:r>
            <w:proofErr w:type="spellStart"/>
            <w:r w:rsidRPr="00C7493D">
              <w:rPr>
                <w:rFonts w:ascii="Times New Roman" w:hAnsi="Times New Roman"/>
                <w:strike/>
                <w:sz w:val="24"/>
                <w:szCs w:val="24"/>
              </w:rPr>
              <w:t>Кыргызской</w:t>
            </w:r>
            <w:proofErr w:type="spellEnd"/>
            <w:r w:rsidRPr="00C7493D">
              <w:rPr>
                <w:rFonts w:ascii="Times New Roman" w:hAnsi="Times New Roman"/>
                <w:strike/>
                <w:sz w:val="24"/>
                <w:szCs w:val="24"/>
              </w:rPr>
              <w:t xml:space="preserve"> Республики.</w:t>
            </w:r>
          </w:p>
          <w:p w:rsidR="008114E5" w:rsidRPr="005A72EA" w:rsidRDefault="008114E5" w:rsidP="00B42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2EA">
              <w:rPr>
                <w:rFonts w:ascii="Times New Roman" w:hAnsi="Times New Roman"/>
                <w:sz w:val="24"/>
                <w:szCs w:val="24"/>
              </w:rPr>
              <w:t xml:space="preserve">     Документом, подтверждающим уплату пошлины,  является копия платежного поручения,  имеющего штамп банка об оплате, или квитанция банка об уплате пошлин наличными средствами либо перечислением с лицевого счета.</w:t>
            </w:r>
          </w:p>
          <w:p w:rsidR="008114E5" w:rsidRPr="005A72EA" w:rsidRDefault="008114E5" w:rsidP="00B42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2E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5A72EA">
              <w:rPr>
                <w:rFonts w:ascii="Times New Roman" w:hAnsi="Times New Roman"/>
                <w:sz w:val="24"/>
                <w:szCs w:val="24"/>
              </w:rPr>
              <w:t>Документ, подтверждающий уплату пошлин, должен содержать регистрационный номер заявки на регистрацию и предоставление права пользования традиционным знанием, либо номер заявки на регистрацию и предоставление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2EA">
              <w:rPr>
                <w:rFonts w:ascii="Times New Roman" w:hAnsi="Times New Roman"/>
                <w:sz w:val="24"/>
                <w:szCs w:val="24"/>
              </w:rPr>
              <w:t>права  пользования уже зарегистрированным традиционным знанием (далее - заявка на традиционное знание), или номер свидетельства о регистрации и предоставлении права пользования традиционным знанием, либо номер свидетельства о регистрации и предоставлении права пользования  уже  зарегистрированным традиционным знанием (далее</w:t>
            </w:r>
            <w:proofErr w:type="gramEnd"/>
            <w:r w:rsidRPr="005A72EA">
              <w:rPr>
                <w:rFonts w:ascii="Times New Roman" w:hAnsi="Times New Roman"/>
                <w:sz w:val="24"/>
                <w:szCs w:val="24"/>
              </w:rPr>
              <w:t xml:space="preserve"> - свидетельство), и наименование юридического действия, за которое уплачена пошлина. В случае</w:t>
            </w:r>
            <w:proofErr w:type="gramStart"/>
            <w:r w:rsidRPr="005A72E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5A72EA">
              <w:rPr>
                <w:rFonts w:ascii="Times New Roman" w:hAnsi="Times New Roman"/>
                <w:sz w:val="24"/>
                <w:szCs w:val="24"/>
              </w:rPr>
              <w:t xml:space="preserve"> если регистрационный номер заявке на традиционное знание </w:t>
            </w:r>
            <w:r w:rsidRPr="005A72EA">
              <w:rPr>
                <w:rFonts w:ascii="Times New Roman" w:hAnsi="Times New Roman"/>
                <w:sz w:val="24"/>
                <w:szCs w:val="24"/>
              </w:rPr>
              <w:lastRenderedPageBreak/>
              <w:t>еще не присвоен, указанный документ наряду с наименованием действия, за которое уплачена пошлина,  должен содержать название традиционного знания и наименование заявителя. Документ, в котором отсутствуют указанные сведе</w:t>
            </w:r>
            <w:r>
              <w:rPr>
                <w:rFonts w:ascii="Times New Roman" w:hAnsi="Times New Roman"/>
                <w:sz w:val="24"/>
                <w:szCs w:val="24"/>
              </w:rPr>
              <w:t>ния, является недействительным.</w:t>
            </w:r>
          </w:p>
        </w:tc>
        <w:tc>
          <w:tcPr>
            <w:tcW w:w="7654" w:type="dxa"/>
          </w:tcPr>
          <w:p w:rsidR="008114E5" w:rsidRPr="005A72EA" w:rsidRDefault="008114E5" w:rsidP="00B42BE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абзац первый признать утратившим силу</w:t>
            </w:r>
          </w:p>
          <w:p w:rsidR="008114E5" w:rsidRPr="005A72EA" w:rsidRDefault="008114E5" w:rsidP="00B42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4E5" w:rsidRDefault="008114E5" w:rsidP="00B42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4E5" w:rsidRPr="005A72EA" w:rsidRDefault="008114E5" w:rsidP="00B42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4E5" w:rsidRPr="005A72EA" w:rsidRDefault="008114E5" w:rsidP="00B42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2EA">
              <w:rPr>
                <w:rFonts w:ascii="Times New Roman" w:hAnsi="Times New Roman"/>
                <w:sz w:val="24"/>
                <w:szCs w:val="24"/>
              </w:rPr>
              <w:t xml:space="preserve">     Документом, подтверждающим уплату пошлины,  является копия платежного поручения,  имеющего штамп банка об оплате, или квитанция банка об уплате пошлин наличными средствами либо перечислением с лицевого счета.</w:t>
            </w:r>
          </w:p>
          <w:p w:rsidR="008114E5" w:rsidRPr="005A72EA" w:rsidRDefault="008114E5" w:rsidP="00B42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2E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5A72EA">
              <w:rPr>
                <w:rFonts w:ascii="Times New Roman" w:hAnsi="Times New Roman"/>
                <w:sz w:val="24"/>
                <w:szCs w:val="24"/>
              </w:rPr>
              <w:t>Документ, подтверждающий уплату пошлин, должен содержать регистрационный номер заявки на регистрацию и предоставление права пользования традиционным знанием, либо номер заявки на регистрацию и предоставление права  пользования уже зарегистрированным традиционным знанием (далее - заявка на традиционное знание), или номер свидетельства о регистрации и предоставлении права пользования традиционным знанием, либо номер свидетельства о регистрации и предоставлении права пользования  уже  зарегистрированным традиционным знанием (далее</w:t>
            </w:r>
            <w:proofErr w:type="gramEnd"/>
            <w:r w:rsidRPr="005A72EA">
              <w:rPr>
                <w:rFonts w:ascii="Times New Roman" w:hAnsi="Times New Roman"/>
                <w:sz w:val="24"/>
                <w:szCs w:val="24"/>
              </w:rPr>
              <w:t xml:space="preserve"> - свидетельство), и наименование юридического действия, за которое уплачена пошлина. В случае</w:t>
            </w:r>
            <w:proofErr w:type="gramStart"/>
            <w:r w:rsidRPr="005A72E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5A72EA">
              <w:rPr>
                <w:rFonts w:ascii="Times New Roman" w:hAnsi="Times New Roman"/>
                <w:sz w:val="24"/>
                <w:szCs w:val="24"/>
              </w:rPr>
              <w:t xml:space="preserve"> если регистрационный номер заявке на традиционное знание </w:t>
            </w:r>
            <w:r w:rsidRPr="005A72EA">
              <w:rPr>
                <w:rFonts w:ascii="Times New Roman" w:hAnsi="Times New Roman"/>
                <w:sz w:val="24"/>
                <w:szCs w:val="24"/>
              </w:rPr>
              <w:lastRenderedPageBreak/>
              <w:t>еще не присвоен, указанный документ наряду с наименованием действия, за которое уплачена пошлина,  должен содержать название традиционного знания и наименование заявителя. Документ, в котором отсутствуют указанные сведения, является недействительным.</w:t>
            </w:r>
          </w:p>
        </w:tc>
      </w:tr>
      <w:tr w:rsidR="008114E5" w:rsidRPr="00E86076" w:rsidTr="00B42BE3">
        <w:tc>
          <w:tcPr>
            <w:tcW w:w="7656" w:type="dxa"/>
            <w:shd w:val="clear" w:color="auto" w:fill="auto"/>
          </w:tcPr>
          <w:p w:rsidR="008114E5" w:rsidRPr="005A72EA" w:rsidRDefault="008114E5" w:rsidP="00B42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2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4. Соответствие размера уплаченной пошлины установленному  размеру определяется на дату ее уплаты.</w:t>
            </w:r>
          </w:p>
        </w:tc>
        <w:tc>
          <w:tcPr>
            <w:tcW w:w="7654" w:type="dxa"/>
          </w:tcPr>
          <w:p w:rsidR="008114E5" w:rsidRPr="005A72EA" w:rsidRDefault="008114E5" w:rsidP="00B42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2EA">
              <w:rPr>
                <w:rFonts w:ascii="Times New Roman" w:hAnsi="Times New Roman"/>
                <w:sz w:val="24"/>
                <w:szCs w:val="24"/>
              </w:rPr>
              <w:t>4. Соответствие размера уплаченной пошлины установленному  размеру определяется на дату ее уплаты.</w:t>
            </w:r>
          </w:p>
        </w:tc>
      </w:tr>
      <w:tr w:rsidR="008114E5" w:rsidRPr="00E86076" w:rsidTr="00B42BE3">
        <w:tc>
          <w:tcPr>
            <w:tcW w:w="7656" w:type="dxa"/>
            <w:shd w:val="clear" w:color="auto" w:fill="auto"/>
          </w:tcPr>
          <w:p w:rsidR="008114E5" w:rsidRPr="005A72EA" w:rsidRDefault="008114E5" w:rsidP="00B42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2EA">
              <w:rPr>
                <w:rFonts w:ascii="Times New Roman" w:hAnsi="Times New Roman"/>
                <w:sz w:val="24"/>
                <w:szCs w:val="24"/>
              </w:rPr>
              <w:t xml:space="preserve">     5. Уплаченная сумма пошлины возврату не подлежит,  за  исключением случаев, когда ее уплата была произведена в размере, превышающем, </w:t>
            </w:r>
            <w:proofErr w:type="gramStart"/>
            <w:r w:rsidRPr="005A72EA">
              <w:rPr>
                <w:rFonts w:ascii="Times New Roman" w:hAnsi="Times New Roman"/>
                <w:sz w:val="24"/>
                <w:szCs w:val="24"/>
              </w:rPr>
              <w:t>установленный</w:t>
            </w:r>
            <w:proofErr w:type="gramEnd"/>
            <w:r w:rsidRPr="005A72EA">
              <w:rPr>
                <w:rFonts w:ascii="Times New Roman" w:hAnsi="Times New Roman"/>
                <w:sz w:val="24"/>
                <w:szCs w:val="24"/>
              </w:rPr>
              <w:t xml:space="preserve"> настоящим Положением, или когда действие, за которое была уплачена пошлина, не совершалось.</w:t>
            </w:r>
          </w:p>
        </w:tc>
        <w:tc>
          <w:tcPr>
            <w:tcW w:w="7654" w:type="dxa"/>
          </w:tcPr>
          <w:p w:rsidR="008114E5" w:rsidRPr="005A72EA" w:rsidRDefault="008114E5" w:rsidP="00B42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2EA">
              <w:rPr>
                <w:rFonts w:ascii="Times New Roman" w:hAnsi="Times New Roman"/>
                <w:sz w:val="24"/>
                <w:szCs w:val="24"/>
              </w:rPr>
              <w:t xml:space="preserve">5. Уплаченная сумма пошлины возврату не подлежит, за исключением случаев, когда ее уплата была произведена в размере, превышающем, </w:t>
            </w:r>
            <w:proofErr w:type="gramStart"/>
            <w:r w:rsidRPr="005A72EA">
              <w:rPr>
                <w:rFonts w:ascii="Times New Roman" w:hAnsi="Times New Roman"/>
                <w:sz w:val="24"/>
                <w:szCs w:val="24"/>
              </w:rPr>
              <w:t>установленный</w:t>
            </w:r>
            <w:proofErr w:type="gramEnd"/>
            <w:r w:rsidRPr="005A72EA">
              <w:rPr>
                <w:rFonts w:ascii="Times New Roman" w:hAnsi="Times New Roman"/>
                <w:sz w:val="24"/>
                <w:szCs w:val="24"/>
              </w:rPr>
              <w:t xml:space="preserve"> настоящим Положением, или когда действие, за которое была уплачена пошлина, не совершалось.</w:t>
            </w:r>
          </w:p>
        </w:tc>
      </w:tr>
      <w:tr w:rsidR="008114E5" w:rsidRPr="00E86076" w:rsidTr="00B42BE3">
        <w:tc>
          <w:tcPr>
            <w:tcW w:w="7656" w:type="dxa"/>
            <w:shd w:val="clear" w:color="auto" w:fill="auto"/>
          </w:tcPr>
          <w:p w:rsidR="008114E5" w:rsidRPr="005A72EA" w:rsidRDefault="008114E5" w:rsidP="00B42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2EA">
              <w:rPr>
                <w:rFonts w:ascii="Times New Roman" w:hAnsi="Times New Roman"/>
                <w:sz w:val="24"/>
                <w:szCs w:val="24"/>
              </w:rPr>
              <w:t xml:space="preserve">     6. Излишне уплаченная сумма пошлины в установленном порядке  возвращается либо,  по просьбе ходатайствующего лица,  засчитывается в счет уплаты других пошлин, предусмотренных настоящим Положением, уплата которых допустима на дату подачи ходатайства.</w:t>
            </w:r>
          </w:p>
        </w:tc>
        <w:tc>
          <w:tcPr>
            <w:tcW w:w="7654" w:type="dxa"/>
          </w:tcPr>
          <w:p w:rsidR="008114E5" w:rsidRPr="005A72EA" w:rsidRDefault="008114E5" w:rsidP="00B42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2EA">
              <w:rPr>
                <w:rFonts w:ascii="Times New Roman" w:hAnsi="Times New Roman"/>
                <w:sz w:val="24"/>
                <w:szCs w:val="24"/>
              </w:rPr>
              <w:t>6. Излишне уплаченная сумма пошлины в установленном порядке  возвращается либо,  по просьбе ходатайствующего лица,  засчитывается в счет уплаты других пошлин, предусмотренных настоящим Положением, уплата которых допустима на дату подачи ходатайства.</w:t>
            </w:r>
          </w:p>
        </w:tc>
      </w:tr>
      <w:tr w:rsidR="008114E5" w:rsidRPr="00E86076" w:rsidTr="00B42BE3">
        <w:tc>
          <w:tcPr>
            <w:tcW w:w="7656" w:type="dxa"/>
            <w:shd w:val="clear" w:color="auto" w:fill="auto"/>
          </w:tcPr>
          <w:p w:rsidR="008114E5" w:rsidRPr="005A72EA" w:rsidRDefault="008114E5" w:rsidP="00B42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114E5" w:rsidRPr="00AE768B" w:rsidRDefault="008114E5" w:rsidP="00B42B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E768B">
              <w:rPr>
                <w:rFonts w:ascii="Times New Roman" w:hAnsi="Times New Roman"/>
                <w:b/>
                <w:sz w:val="24"/>
                <w:szCs w:val="24"/>
              </w:rPr>
              <w:t>7. Лицам, являющимся обладателями традиционных знаний, предоставляются следующие льготы по уплате пошлин, установленных разделами II настоящего Положения:</w:t>
            </w:r>
          </w:p>
          <w:p w:rsidR="008114E5" w:rsidRPr="00AE768B" w:rsidRDefault="008114E5" w:rsidP="00B42B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68B">
              <w:rPr>
                <w:rFonts w:ascii="Times New Roman" w:hAnsi="Times New Roman"/>
                <w:b/>
                <w:sz w:val="24"/>
                <w:szCs w:val="24"/>
              </w:rPr>
              <w:t>а) участники Великой Отечественной войны или лица, приравненные к ним, а также лица с ограниченными возможностями здоровья, имеющие 1 группу инвалидности, полностью освобождаются от уплаты пошлин;</w:t>
            </w:r>
          </w:p>
          <w:p w:rsidR="008114E5" w:rsidRPr="00AE768B" w:rsidRDefault="008114E5" w:rsidP="00B42B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68B">
              <w:rPr>
                <w:rFonts w:ascii="Times New Roman" w:hAnsi="Times New Roman"/>
                <w:b/>
                <w:sz w:val="24"/>
                <w:szCs w:val="24"/>
              </w:rPr>
              <w:t>б) физические лица уплачивают 10% размеров пошлин;</w:t>
            </w:r>
          </w:p>
          <w:p w:rsidR="008114E5" w:rsidRPr="005A72EA" w:rsidRDefault="008114E5" w:rsidP="00B42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68B">
              <w:rPr>
                <w:rFonts w:ascii="Times New Roman" w:hAnsi="Times New Roman"/>
                <w:b/>
                <w:sz w:val="24"/>
                <w:szCs w:val="24"/>
              </w:rPr>
              <w:t>в) некоммерческие организации, включая научно-исследовательские учреждения и высшие учебные заведения, независимо от их местонахождения уплачивают 30% размеров пошлин».</w:t>
            </w:r>
          </w:p>
        </w:tc>
      </w:tr>
      <w:tr w:rsidR="008114E5" w:rsidRPr="00E86076" w:rsidTr="00B42BE3">
        <w:tc>
          <w:tcPr>
            <w:tcW w:w="7656" w:type="dxa"/>
            <w:shd w:val="clear" w:color="auto" w:fill="auto"/>
          </w:tcPr>
          <w:p w:rsidR="008114E5" w:rsidRPr="000B7B6E" w:rsidRDefault="008114E5" w:rsidP="00B42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114E5" w:rsidRPr="000B7B6E" w:rsidRDefault="008114E5" w:rsidP="00B42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14E5" w:rsidRDefault="008114E5" w:rsidP="0081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1469" w:rsidRDefault="00BC1469" w:rsidP="0081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14E5" w:rsidRPr="00224A3A" w:rsidRDefault="008114E5" w:rsidP="0081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24A3A">
        <w:rPr>
          <w:rFonts w:ascii="Times New Roman" w:eastAsia="Times New Roman" w:hAnsi="Times New Roman"/>
          <w:b/>
          <w:sz w:val="24"/>
          <w:szCs w:val="24"/>
          <w:lang w:eastAsia="ru-RU"/>
        </w:rPr>
        <w:t>И.о</w:t>
      </w:r>
      <w:proofErr w:type="spellEnd"/>
      <w:r w:rsidRPr="00224A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председателя Государственной службы </w:t>
      </w:r>
    </w:p>
    <w:p w:rsidR="008114E5" w:rsidRPr="00224A3A" w:rsidRDefault="008114E5" w:rsidP="0081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A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интеллектуальной собственности </w:t>
      </w:r>
    </w:p>
    <w:p w:rsidR="008114E5" w:rsidRPr="00224A3A" w:rsidRDefault="008114E5" w:rsidP="0081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A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инноваций при Правительстве </w:t>
      </w:r>
    </w:p>
    <w:p w:rsidR="008114E5" w:rsidRPr="00224A3A" w:rsidRDefault="008114E5" w:rsidP="0081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24A3A">
        <w:rPr>
          <w:rFonts w:ascii="Times New Roman" w:eastAsia="Times New Roman" w:hAnsi="Times New Roman"/>
          <w:b/>
          <w:sz w:val="24"/>
          <w:szCs w:val="24"/>
          <w:lang w:eastAsia="ru-RU"/>
        </w:rPr>
        <w:t>Кыргызской</w:t>
      </w:r>
      <w:proofErr w:type="spellEnd"/>
      <w:r w:rsidRPr="00224A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Республики </w:t>
      </w:r>
      <w:r w:rsidRPr="00224A3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24A3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24A3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24A3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24A3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 w:rsidRPr="00224A3A">
        <w:rPr>
          <w:rFonts w:ascii="Times New Roman" w:eastAsia="Times New Roman" w:hAnsi="Times New Roman"/>
          <w:b/>
          <w:sz w:val="24"/>
          <w:szCs w:val="24"/>
          <w:lang w:eastAsia="ru-RU"/>
        </w:rPr>
        <w:t>Ж.Ташиев</w:t>
      </w:r>
      <w:proofErr w:type="spellEnd"/>
      <w:r w:rsidRPr="00224A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A294E" w:rsidRDefault="008114E5" w:rsidP="00C4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24A3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24A3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24A3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24A3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24A3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24A3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24A3A">
        <w:rPr>
          <w:rFonts w:ascii="Times New Roman" w:eastAsia="Times New Roman" w:hAnsi="Times New Roman"/>
          <w:b/>
          <w:sz w:val="24"/>
          <w:szCs w:val="24"/>
          <w:lang w:eastAsia="ru-RU"/>
        </w:rPr>
        <w:t>«___» _______________ 2017 г.</w:t>
      </w:r>
    </w:p>
    <w:sectPr w:rsidR="00FA294E" w:rsidSect="009163C1">
      <w:footerReference w:type="default" r:id="rId7"/>
      <w:pgSz w:w="16838" w:h="11906" w:orient="landscape"/>
      <w:pgMar w:top="85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77" w:rsidRDefault="005B2A77">
      <w:pPr>
        <w:spacing w:after="0" w:line="240" w:lineRule="auto"/>
      </w:pPr>
      <w:r>
        <w:separator/>
      </w:r>
    </w:p>
  </w:endnote>
  <w:endnote w:type="continuationSeparator" w:id="0">
    <w:p w:rsidR="005B2A77" w:rsidRDefault="005B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4A" w:rsidRPr="001D2247" w:rsidRDefault="005B2A77">
    <w:pPr>
      <w:pStyle w:val="a6"/>
      <w:jc w:val="right"/>
      <w:rPr>
        <w:rFonts w:ascii="Times New Roman" w:hAnsi="Times New Roman"/>
        <w:sz w:val="16"/>
        <w:szCs w:val="16"/>
      </w:rPr>
    </w:pPr>
  </w:p>
  <w:p w:rsidR="000C444A" w:rsidRDefault="005B2A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77" w:rsidRDefault="005B2A77">
      <w:pPr>
        <w:spacing w:after="0" w:line="240" w:lineRule="auto"/>
      </w:pPr>
      <w:r>
        <w:separator/>
      </w:r>
    </w:p>
  </w:footnote>
  <w:footnote w:type="continuationSeparator" w:id="0">
    <w:p w:rsidR="005B2A77" w:rsidRDefault="005B2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E5"/>
    <w:rsid w:val="004B4CD0"/>
    <w:rsid w:val="00532C2D"/>
    <w:rsid w:val="005B2A77"/>
    <w:rsid w:val="007D73FE"/>
    <w:rsid w:val="008114E5"/>
    <w:rsid w:val="00A67A4B"/>
    <w:rsid w:val="00BC1469"/>
    <w:rsid w:val="00C42A95"/>
    <w:rsid w:val="00FA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A4B"/>
    <w:rPr>
      <w:sz w:val="22"/>
      <w:szCs w:val="22"/>
    </w:rPr>
  </w:style>
  <w:style w:type="paragraph" w:styleId="a4">
    <w:name w:val="List Paragraph"/>
    <w:basedOn w:val="a"/>
    <w:uiPriority w:val="34"/>
    <w:qFormat/>
    <w:rsid w:val="00A67A4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8114E5"/>
    <w:rPr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8114E5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8114E5"/>
    <w:rPr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8114E5"/>
    <w:rPr>
      <w:color w:val="0000FF"/>
      <w:u w:val="single"/>
    </w:rPr>
  </w:style>
  <w:style w:type="paragraph" w:customStyle="1" w:styleId="tkTekst">
    <w:name w:val="_Текст обычный (tkTekst)"/>
    <w:basedOn w:val="a"/>
    <w:rsid w:val="008114E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A4B"/>
    <w:rPr>
      <w:sz w:val="22"/>
      <w:szCs w:val="22"/>
    </w:rPr>
  </w:style>
  <w:style w:type="paragraph" w:styleId="a4">
    <w:name w:val="List Paragraph"/>
    <w:basedOn w:val="a"/>
    <w:uiPriority w:val="34"/>
    <w:qFormat/>
    <w:rsid w:val="00A67A4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8114E5"/>
    <w:rPr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8114E5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8114E5"/>
    <w:rPr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8114E5"/>
    <w:rPr>
      <w:color w:val="0000FF"/>
      <w:u w:val="single"/>
    </w:rPr>
  </w:style>
  <w:style w:type="paragraph" w:customStyle="1" w:styleId="tkTekst">
    <w:name w:val="_Текст обычный (tkTekst)"/>
    <w:basedOn w:val="a"/>
    <w:rsid w:val="008114E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Сульпиева Гульзада</dc:creator>
  <cp:lastModifiedBy>Сульпиева Гульзада</cp:lastModifiedBy>
  <cp:revision>4</cp:revision>
  <dcterms:created xsi:type="dcterms:W3CDTF">2017-07-19T09:40:00Z</dcterms:created>
  <dcterms:modified xsi:type="dcterms:W3CDTF">2017-07-20T04:19:00Z</dcterms:modified>
</cp:coreProperties>
</file>