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1D" w:rsidRPr="00004ACF" w:rsidRDefault="0025741D" w:rsidP="0025741D">
      <w:pPr>
        <w:spacing w:after="0" w:line="240" w:lineRule="auto"/>
        <w:ind w:left="8495" w:hanging="2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04ACF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5741D" w:rsidRPr="00004ACF" w:rsidRDefault="0025741D" w:rsidP="00257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41D" w:rsidRPr="00DA7BBC" w:rsidRDefault="0025741D" w:rsidP="00257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BB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741D" w:rsidRPr="00DA7BBC" w:rsidRDefault="0025741D" w:rsidP="00257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BBC"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Правительства Кыргызской Республики </w:t>
      </w:r>
    </w:p>
    <w:p w:rsidR="0025741D" w:rsidRPr="00DA7BBC" w:rsidRDefault="0025741D" w:rsidP="002574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41D" w:rsidRPr="00004ACF" w:rsidRDefault="0025741D" w:rsidP="002574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ACF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</w:t>
      </w:r>
      <w:r w:rsidRPr="000F162B">
        <w:rPr>
          <w:rFonts w:ascii="Times New Roman" w:eastAsia="Calibri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0F162B">
        <w:rPr>
          <w:rFonts w:ascii="Times New Roman" w:eastAsia="Calibri" w:hAnsi="Times New Roman" w:cs="Times New Roman"/>
          <w:b/>
          <w:sz w:val="28"/>
          <w:szCs w:val="28"/>
        </w:rPr>
        <w:t xml:space="preserve"> агентств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антимонопольного </w:t>
      </w:r>
      <w:r w:rsidRPr="000F162B">
        <w:rPr>
          <w:rFonts w:ascii="Times New Roman" w:eastAsia="Calibri" w:hAnsi="Times New Roman" w:cs="Times New Roman"/>
          <w:b/>
          <w:sz w:val="28"/>
          <w:szCs w:val="28"/>
        </w:rPr>
        <w:t xml:space="preserve">регулирования при Правительстве </w:t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>Кыргызской Республики уполномоченным органом, ответственным за реализацию Порядка регулирования доступа к услугам железнодорожного транспорта</w:t>
      </w:r>
      <w:r>
        <w:rPr>
          <w:rFonts w:ascii="Times New Roman" w:eastAsia="Calibri" w:hAnsi="Times New Roman" w:cs="Times New Roman"/>
          <w:b/>
          <w:sz w:val="28"/>
          <w:szCs w:val="28"/>
        </w:rPr>
        <w:t>, включая</w:t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 xml:space="preserve"> основ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ы тарифной политики, </w:t>
      </w:r>
      <w:r w:rsidRPr="005F612F">
        <w:rPr>
          <w:rFonts w:ascii="Times New Roman" w:eastAsia="Calibri" w:hAnsi="Times New Roman" w:cs="Times New Roman"/>
          <w:b/>
          <w:sz w:val="28"/>
          <w:szCs w:val="28"/>
        </w:rPr>
        <w:t>в рамках Евразийского экономического союза</w:t>
      </w:r>
    </w:p>
    <w:p w:rsidR="0025741D" w:rsidRPr="00004ACF" w:rsidRDefault="0025741D" w:rsidP="00257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41D" w:rsidRDefault="0025741D" w:rsidP="00257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r w:rsidRPr="0033444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целях реализации пункта 63 Плана мероприятий Правительства Кыргызской Республики по реализации Плана мероприятий (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“</w:t>
      </w:r>
      <w:r w:rsidRPr="0033444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дорожной карты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”</w:t>
      </w:r>
      <w:r w:rsidRPr="0033444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союза, утвержденного Решением Высшего Евразийского экономического совета от 10 октября 2014 года № 75, утвержденного распоряжением Правительства Кыргызской Республики от 16 декабря 2014 года № 575-р,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0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10 и 17 конституционного Закона Кыргызской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тельстве Кыргызской Республики»</w:t>
      </w:r>
      <w:r w:rsidRPr="000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Кыргызской Республики</w:t>
      </w:r>
    </w:p>
    <w:p w:rsidR="0025741D" w:rsidRDefault="0025741D" w:rsidP="0025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41D" w:rsidRPr="00004ACF" w:rsidRDefault="0025741D" w:rsidP="0025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5741D" w:rsidRPr="00004ACF" w:rsidRDefault="0025741D" w:rsidP="00257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41D" w:rsidRDefault="0025741D" w:rsidP="002574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62B">
        <w:rPr>
          <w:rFonts w:ascii="Times New Roman" w:eastAsia="Calibri" w:hAnsi="Times New Roman" w:cs="Times New Roman"/>
          <w:sz w:val="28"/>
          <w:szCs w:val="28"/>
        </w:rPr>
        <w:t>Определить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F162B">
        <w:rPr>
          <w:rFonts w:ascii="Times New Roman" w:eastAsia="Calibri" w:hAnsi="Times New Roman" w:cs="Times New Roman"/>
          <w:sz w:val="28"/>
          <w:szCs w:val="28"/>
        </w:rPr>
        <w:t xml:space="preserve"> агентств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F162B">
        <w:rPr>
          <w:rFonts w:ascii="Times New Roman" w:eastAsia="Calibri" w:hAnsi="Times New Roman" w:cs="Times New Roman"/>
          <w:sz w:val="28"/>
          <w:szCs w:val="28"/>
        </w:rPr>
        <w:t xml:space="preserve"> антимонопольного регулирования при Правительстве Кыргызской Республики уполномоченным органом, ответственным за реализацию Порядка регулирования доступа к услугам железнодорожного транспорта, включая основы тарифной политики.</w:t>
      </w:r>
    </w:p>
    <w:p w:rsidR="0025741D" w:rsidRDefault="0025741D" w:rsidP="002574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BBC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Правительства Кыргызской Республики «Об определении уполномоченного органа, ответственного за реализацию Порядка регулирования доступа к услугам железнодорожного транспорта, включая основы тарифной политики, в рамках Евразийского экономического союза» от 7 мая 2015 года № 277.</w:t>
      </w:r>
    </w:p>
    <w:p w:rsidR="0025741D" w:rsidRPr="00DA7BBC" w:rsidRDefault="0025741D" w:rsidP="002574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BBC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официальному опубликованию и вступает в силу со дня вступления в силу международного договора о присоединении Кыргызской Республики к Договору о Евразийском экономическом союзе от 29 мая 2014 года.</w:t>
      </w:r>
    </w:p>
    <w:p w:rsidR="0025741D" w:rsidRDefault="0025741D" w:rsidP="00257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AC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25741D" w:rsidRPr="00004ACF" w:rsidRDefault="0025741D" w:rsidP="002574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ACF">
        <w:rPr>
          <w:rFonts w:ascii="Times New Roman" w:eastAsia="Calibri" w:hAnsi="Times New Roman" w:cs="Times New Roman"/>
          <w:b/>
          <w:sz w:val="28"/>
          <w:szCs w:val="28"/>
        </w:rPr>
        <w:t>Премьер-министр</w:t>
      </w:r>
    </w:p>
    <w:p w:rsidR="0025741D" w:rsidRPr="00004ACF" w:rsidRDefault="0025741D" w:rsidP="002574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ACF">
        <w:rPr>
          <w:rFonts w:ascii="Times New Roman" w:eastAsia="Calibri" w:hAnsi="Times New Roman" w:cs="Times New Roman"/>
          <w:b/>
          <w:sz w:val="28"/>
          <w:szCs w:val="28"/>
        </w:rPr>
        <w:t>Кыргызской Республики</w:t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4AC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5741D" w:rsidRPr="00004ACF" w:rsidRDefault="0025741D" w:rsidP="00257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41D" w:rsidRDefault="0025741D" w:rsidP="00D13366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lang w:val="ky-KG"/>
        </w:rPr>
      </w:pPr>
      <w:r w:rsidRPr="00004ACF">
        <w:rPr>
          <w:rFonts w:ascii="Times New Roman" w:eastAsia="Calibri" w:hAnsi="Times New Roman" w:cs="Times New Roman"/>
          <w:sz w:val="28"/>
          <w:szCs w:val="28"/>
        </w:rPr>
        <w:t>«</w:t>
      </w:r>
      <w:r w:rsidRPr="00004ACF">
        <w:rPr>
          <w:rFonts w:ascii="Times New Roman" w:eastAsia="Calibri" w:hAnsi="Times New Roman" w:cs="Times New Roman"/>
          <w:sz w:val="27"/>
          <w:szCs w:val="27"/>
          <w:lang w:val="ky-KG"/>
        </w:rPr>
        <w:t>_</w:t>
      </w:r>
      <w:r w:rsidRPr="00004ACF">
        <w:rPr>
          <w:rFonts w:ascii="Times New Roman" w:eastAsia="Calibri" w:hAnsi="Times New Roman" w:cs="Times New Roman"/>
          <w:sz w:val="27"/>
          <w:szCs w:val="27"/>
        </w:rPr>
        <w:t>_</w:t>
      </w:r>
      <w:r w:rsidRPr="00004ACF">
        <w:rPr>
          <w:rFonts w:ascii="Times New Roman" w:eastAsia="Calibri" w:hAnsi="Times New Roman" w:cs="Times New Roman"/>
          <w:sz w:val="27"/>
          <w:szCs w:val="27"/>
          <w:lang w:val="ky-KG"/>
        </w:rPr>
        <w:t>_</w:t>
      </w:r>
      <w:r w:rsidRPr="00004ACF">
        <w:rPr>
          <w:rFonts w:ascii="Times New Roman" w:eastAsia="Calibri" w:hAnsi="Times New Roman" w:cs="Times New Roman"/>
          <w:sz w:val="27"/>
          <w:szCs w:val="27"/>
        </w:rPr>
        <w:t>_»_____</w:t>
      </w:r>
      <w:r>
        <w:rPr>
          <w:rFonts w:ascii="Times New Roman" w:eastAsia="Calibri" w:hAnsi="Times New Roman" w:cs="Times New Roman"/>
          <w:sz w:val="27"/>
          <w:szCs w:val="27"/>
          <w:lang w:val="ky-KG"/>
        </w:rPr>
        <w:t>____</w:t>
      </w:r>
      <w:r w:rsidRPr="00004ACF">
        <w:rPr>
          <w:rFonts w:ascii="Times New Roman" w:eastAsia="Calibri" w:hAnsi="Times New Roman" w:cs="Times New Roman"/>
          <w:sz w:val="27"/>
          <w:szCs w:val="27"/>
          <w:lang w:val="ky-KG"/>
        </w:rPr>
        <w:t>_</w:t>
      </w:r>
      <w:r w:rsidRPr="00004ACF">
        <w:rPr>
          <w:rFonts w:ascii="Times New Roman" w:eastAsia="Calibri" w:hAnsi="Times New Roman" w:cs="Times New Roman"/>
          <w:sz w:val="27"/>
          <w:szCs w:val="27"/>
        </w:rPr>
        <w:t>__</w:t>
      </w:r>
      <w:r w:rsidRPr="00004ACF">
        <w:rPr>
          <w:rFonts w:ascii="Times New Roman" w:eastAsia="Calibri" w:hAnsi="Times New Roman" w:cs="Times New Roman"/>
          <w:sz w:val="27"/>
          <w:szCs w:val="27"/>
          <w:lang w:val="ky-KG"/>
        </w:rPr>
        <w:t>_</w:t>
      </w:r>
      <w:r w:rsidRPr="00004ACF">
        <w:rPr>
          <w:rFonts w:ascii="Times New Roman" w:eastAsia="Calibri" w:hAnsi="Times New Roman" w:cs="Times New Roman"/>
          <w:sz w:val="27"/>
          <w:szCs w:val="27"/>
        </w:rPr>
        <w:t>201</w:t>
      </w:r>
      <w:r>
        <w:rPr>
          <w:rFonts w:ascii="Times New Roman" w:eastAsia="Calibri" w:hAnsi="Times New Roman" w:cs="Times New Roman"/>
          <w:sz w:val="27"/>
          <w:szCs w:val="27"/>
          <w:lang w:val="ky-KG"/>
        </w:rPr>
        <w:t>7</w:t>
      </w:r>
      <w:r w:rsidRPr="00004ACF">
        <w:rPr>
          <w:rFonts w:ascii="Times New Roman" w:eastAsia="Calibri" w:hAnsi="Times New Roman" w:cs="Times New Roman"/>
          <w:sz w:val="27"/>
          <w:szCs w:val="27"/>
        </w:rPr>
        <w:t xml:space="preserve"> г</w:t>
      </w:r>
      <w:r w:rsidRPr="00004ACF">
        <w:rPr>
          <w:rFonts w:ascii="Times New Roman" w:eastAsia="Calibri" w:hAnsi="Times New Roman" w:cs="Times New Roman"/>
          <w:sz w:val="27"/>
          <w:szCs w:val="27"/>
          <w:lang w:val="ky-KG"/>
        </w:rPr>
        <w:t>.</w:t>
      </w:r>
      <w:r w:rsidRPr="00004ACF">
        <w:rPr>
          <w:rFonts w:ascii="Times New Roman" w:eastAsia="Calibri" w:hAnsi="Times New Roman" w:cs="Times New Roman"/>
          <w:sz w:val="27"/>
          <w:szCs w:val="27"/>
        </w:rPr>
        <w:t xml:space="preserve">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</w:t>
      </w:r>
      <w:r w:rsidRPr="00004ACF">
        <w:rPr>
          <w:rFonts w:ascii="Times New Roman" w:eastAsia="Calibri" w:hAnsi="Times New Roman" w:cs="Times New Roman"/>
          <w:sz w:val="27"/>
          <w:szCs w:val="27"/>
        </w:rPr>
        <w:t>Министр _</w:t>
      </w:r>
      <w:r>
        <w:rPr>
          <w:rFonts w:ascii="Times New Roman" w:eastAsia="Calibri" w:hAnsi="Times New Roman" w:cs="Times New Roman"/>
          <w:sz w:val="27"/>
          <w:szCs w:val="27"/>
          <w:lang w:val="ky-KG"/>
        </w:rPr>
        <w:t>___</w:t>
      </w:r>
      <w:r w:rsidRPr="00004ACF">
        <w:rPr>
          <w:rFonts w:ascii="Times New Roman" w:eastAsia="Calibri" w:hAnsi="Times New Roman" w:cs="Times New Roman"/>
          <w:sz w:val="27"/>
          <w:szCs w:val="27"/>
          <w:lang w:val="ky-KG"/>
        </w:rPr>
        <w:t>_</w:t>
      </w:r>
      <w:r w:rsidRPr="00004ACF">
        <w:rPr>
          <w:rFonts w:ascii="Times New Roman" w:eastAsia="Calibri" w:hAnsi="Times New Roman" w:cs="Times New Roman"/>
          <w:sz w:val="27"/>
          <w:szCs w:val="27"/>
        </w:rPr>
        <w:t>___________</w:t>
      </w:r>
      <w:r w:rsidRPr="00004ACF">
        <w:rPr>
          <w:rFonts w:ascii="Times New Roman" w:eastAsia="Calibri" w:hAnsi="Times New Roman" w:cs="Times New Roman"/>
          <w:sz w:val="27"/>
          <w:szCs w:val="27"/>
          <w:lang w:val="ky-KG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y-KG"/>
        </w:rPr>
        <w:t>Ж.Калилов</w:t>
      </w:r>
      <w:bookmarkStart w:id="0" w:name="_GoBack"/>
      <w:bookmarkEnd w:id="0"/>
    </w:p>
    <w:sectPr w:rsidR="0025741D" w:rsidSect="00F02820">
      <w:pgSz w:w="11907" w:h="16839" w:code="9"/>
      <w:pgMar w:top="1276" w:right="1418" w:bottom="127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064"/>
    <w:multiLevelType w:val="hybridMultilevel"/>
    <w:tmpl w:val="8566210E"/>
    <w:lvl w:ilvl="0" w:tplc="CBF2B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1D"/>
    <w:rsid w:val="0025741D"/>
    <w:rsid w:val="00631D6E"/>
    <w:rsid w:val="00D1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Орозбеков Улан</dc:creator>
  <cp:lastModifiedBy>Орозбеков Улан</cp:lastModifiedBy>
  <cp:revision>2</cp:revision>
  <dcterms:created xsi:type="dcterms:W3CDTF">2017-05-17T09:09:00Z</dcterms:created>
  <dcterms:modified xsi:type="dcterms:W3CDTF">2017-05-17T09:11:00Z</dcterms:modified>
</cp:coreProperties>
</file>